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EEA" w:rsidRPr="00822AFB" w:rsidRDefault="00744EEA" w:rsidP="00744EEA">
      <w:pPr>
        <w:pBdr>
          <w:top w:val="single" w:sz="4" w:space="1" w:color="auto"/>
          <w:left w:val="single" w:sz="4" w:space="4" w:color="auto"/>
          <w:bottom w:val="single" w:sz="4" w:space="1" w:color="auto"/>
          <w:right w:val="single" w:sz="4" w:space="4" w:color="auto"/>
        </w:pBdr>
        <w:shd w:val="clear" w:color="auto" w:fill="F2DBDB" w:themeFill="accent2" w:themeFillTint="33"/>
        <w:ind w:left="2552" w:right="1552"/>
        <w:jc w:val="center"/>
        <w:rPr>
          <w:rFonts w:cs="Times New Roman"/>
          <w:b/>
        </w:rPr>
      </w:pPr>
      <w:r>
        <w:rPr>
          <w:rFonts w:cs="Times New Roman"/>
          <w:b/>
        </w:rPr>
        <w:t>TARIF</w:t>
      </w:r>
      <w:r w:rsidRPr="00822AFB">
        <w:rPr>
          <w:rFonts w:cs="Times New Roman"/>
          <w:b/>
        </w:rPr>
        <w:t xml:space="preserve"> SACEM</w:t>
      </w:r>
      <w:r>
        <w:rPr>
          <w:rFonts w:cs="Times New Roman"/>
          <w:b/>
        </w:rPr>
        <w:t xml:space="preserve"> 2018</w:t>
      </w:r>
    </w:p>
    <w:p w:rsidR="00744EEA" w:rsidRPr="00822AFB" w:rsidRDefault="00744EEA" w:rsidP="002859EC">
      <w:pPr>
        <w:ind w:right="-857"/>
        <w:rPr>
          <w:rFonts w:cs="Times New Roman"/>
          <w:b/>
        </w:rPr>
      </w:pPr>
    </w:p>
    <w:p w:rsidR="00744EEA" w:rsidRPr="002859EC" w:rsidRDefault="00744EEA" w:rsidP="00744EEA">
      <w:pPr>
        <w:ind w:left="-851" w:right="-857" w:firstLine="851"/>
        <w:jc w:val="center"/>
        <w:rPr>
          <w:rFonts w:cs="Times New Roman"/>
          <w:b/>
          <w:highlight w:val="yellow"/>
        </w:rPr>
      </w:pPr>
      <w:r w:rsidRPr="002859EC">
        <w:rPr>
          <w:rFonts w:cs="Times New Roman"/>
          <w:b/>
          <w:highlight w:val="yellow"/>
        </w:rPr>
        <w:t>Diffusions Musicales dans les Cafés et Restaurants</w:t>
      </w:r>
    </w:p>
    <w:p w:rsidR="00744EEA" w:rsidRDefault="00744EEA" w:rsidP="00744EEA">
      <w:pPr>
        <w:ind w:left="-851" w:right="-857" w:firstLine="851"/>
        <w:jc w:val="center"/>
        <w:rPr>
          <w:rFonts w:cs="Times New Roman"/>
          <w:b/>
          <w:i/>
        </w:rPr>
      </w:pPr>
      <w:r w:rsidRPr="002859EC">
        <w:rPr>
          <w:rFonts w:cs="Times New Roman"/>
          <w:b/>
          <w:i/>
          <w:highlight w:val="yellow"/>
        </w:rPr>
        <w:t>Redevance annuelle hors taxes</w:t>
      </w:r>
    </w:p>
    <w:p w:rsidR="00744EEA" w:rsidRDefault="00744EEA" w:rsidP="00744EEA">
      <w:pPr>
        <w:ind w:left="-851" w:right="-857" w:firstLine="851"/>
        <w:jc w:val="center"/>
        <w:rPr>
          <w:rFonts w:cs="Times New Roman"/>
          <w:b/>
          <w:i/>
        </w:rPr>
      </w:pPr>
    </w:p>
    <w:p w:rsidR="00744EEA" w:rsidRDefault="00744EEA" w:rsidP="00744EEA">
      <w:pPr>
        <w:ind w:left="-851" w:right="-850"/>
        <w:jc w:val="both"/>
        <w:rPr>
          <w:rFonts w:cs="Times New Roman"/>
          <w:sz w:val="22"/>
          <w:szCs w:val="22"/>
        </w:rPr>
      </w:pPr>
      <w:r w:rsidRPr="00EF429D">
        <w:rPr>
          <w:rFonts w:cs="Times New Roman"/>
          <w:b/>
          <w:i/>
          <w:sz w:val="22"/>
          <w:szCs w:val="22"/>
        </w:rPr>
        <w:t>TARIF GÉNÉRAL  (</w:t>
      </w:r>
      <w:r w:rsidRPr="00EF0DC7">
        <w:rPr>
          <w:rFonts w:cs="Times New Roman"/>
          <w:b/>
          <w:i/>
          <w:sz w:val="22"/>
          <w:szCs w:val="22"/>
        </w:rPr>
        <w:t xml:space="preserve">1) </w:t>
      </w:r>
      <w:r w:rsidRPr="007B7033">
        <w:rPr>
          <w:rFonts w:cs="Times New Roman"/>
          <w:b/>
          <w:i/>
          <w:sz w:val="22"/>
          <w:szCs w:val="22"/>
        </w:rPr>
        <w:t>:</w:t>
      </w:r>
      <w:r w:rsidRPr="00EF429D">
        <w:rPr>
          <w:rFonts w:cs="Times New Roman"/>
          <w:b/>
          <w:sz w:val="22"/>
          <w:szCs w:val="22"/>
          <w:u w:val="single"/>
        </w:rPr>
        <w:t>Le tarif général</w:t>
      </w:r>
      <w:r>
        <w:rPr>
          <w:rFonts w:cs="Times New Roman"/>
          <w:sz w:val="22"/>
          <w:szCs w:val="22"/>
        </w:rPr>
        <w:t xml:space="preserve">est applicable à l’exploitant qui n’a pas procédé à la déclaration préalable à des diffusions musicales dans l’établissement, notamment par l’envoi d’une demande d’autorisation complétée ou déclaration en ligne sur le site </w:t>
      </w:r>
      <w:hyperlink r:id="rId4" w:history="1">
        <w:r w:rsidRPr="0089628A">
          <w:rPr>
            <w:rStyle w:val="Lienhypertexte"/>
            <w:rFonts w:cs="Times New Roman"/>
            <w:sz w:val="22"/>
            <w:szCs w:val="22"/>
          </w:rPr>
          <w:t>www.sacem.fr</w:t>
        </w:r>
      </w:hyperlink>
      <w:r>
        <w:rPr>
          <w:rFonts w:cs="Times New Roman"/>
          <w:sz w:val="22"/>
          <w:szCs w:val="22"/>
        </w:rPr>
        <w:t xml:space="preserve"> et n’a pas conclu dans les 15 jours suivant la date de présentation, l’autorisant à procéder à procéder à ces diffusions musicales.</w:t>
      </w:r>
    </w:p>
    <w:p w:rsidR="00744EEA" w:rsidRDefault="00744EEA" w:rsidP="00744EEA">
      <w:pPr>
        <w:ind w:left="-851" w:right="-857"/>
        <w:jc w:val="both"/>
        <w:rPr>
          <w:rFonts w:cs="Times New Roman"/>
          <w:b/>
          <w:i/>
        </w:rPr>
      </w:pPr>
    </w:p>
    <w:p w:rsidR="00744EEA" w:rsidRDefault="00744EEA" w:rsidP="00744EEA">
      <w:pPr>
        <w:ind w:left="-851" w:right="-857"/>
        <w:jc w:val="both"/>
        <w:rPr>
          <w:rFonts w:cs="Times New Roman"/>
          <w:sz w:val="22"/>
          <w:szCs w:val="22"/>
        </w:rPr>
      </w:pPr>
      <w:r w:rsidRPr="00EF429D">
        <w:rPr>
          <w:rFonts w:cs="Times New Roman"/>
          <w:b/>
          <w:i/>
          <w:sz w:val="22"/>
          <w:szCs w:val="22"/>
        </w:rPr>
        <w:t xml:space="preserve">TARIF RÉDUIT </w:t>
      </w:r>
      <w:r w:rsidRPr="00EF0DC7">
        <w:rPr>
          <w:rFonts w:cs="Times New Roman"/>
          <w:b/>
          <w:i/>
          <w:sz w:val="22"/>
          <w:szCs w:val="22"/>
        </w:rPr>
        <w:t>(2) :</w:t>
      </w:r>
      <w:r w:rsidRPr="00EF429D">
        <w:rPr>
          <w:rFonts w:cs="Times New Roman"/>
          <w:b/>
          <w:sz w:val="22"/>
          <w:szCs w:val="22"/>
          <w:u w:val="single"/>
        </w:rPr>
        <w:t>Le tarif réduit</w:t>
      </w:r>
      <w:r>
        <w:rPr>
          <w:rFonts w:cs="Times New Roman"/>
          <w:sz w:val="22"/>
          <w:szCs w:val="22"/>
        </w:rPr>
        <w:t xml:space="preserve">est applicable à l’exploitant qui a procédé à la déclaration préalable à des diffusions musicales dans l’établissement, notamment par l’envoi d’une demande d’autorisation complétée ou déclaration en ligne sur le site </w:t>
      </w:r>
      <w:hyperlink r:id="rId5" w:history="1">
        <w:r w:rsidRPr="0089628A">
          <w:rPr>
            <w:rStyle w:val="Lienhypertexte"/>
            <w:rFonts w:cs="Times New Roman"/>
            <w:sz w:val="22"/>
            <w:szCs w:val="22"/>
          </w:rPr>
          <w:t>www.sacem.fr</w:t>
        </w:r>
      </w:hyperlink>
      <w:r>
        <w:rPr>
          <w:rFonts w:cs="Times New Roman"/>
          <w:sz w:val="22"/>
          <w:szCs w:val="22"/>
        </w:rPr>
        <w:t xml:space="preserve"> et a conclu dans les 15 jours suivant la date de présentation, l’autorisant à procéder à procéder à ces diffusions musicales.</w:t>
      </w:r>
    </w:p>
    <w:p w:rsidR="00744EEA" w:rsidRDefault="00744EEA" w:rsidP="00744EEA">
      <w:pPr>
        <w:ind w:left="-851" w:right="-857"/>
        <w:jc w:val="both"/>
        <w:rPr>
          <w:rFonts w:cs="Times New Roman"/>
          <w:sz w:val="22"/>
          <w:szCs w:val="22"/>
        </w:rPr>
      </w:pPr>
    </w:p>
    <w:p w:rsidR="00744EEA" w:rsidRPr="00EF429D" w:rsidRDefault="00744EEA" w:rsidP="00744EEA">
      <w:pPr>
        <w:ind w:left="-851" w:right="-857"/>
        <w:jc w:val="both"/>
        <w:rPr>
          <w:rFonts w:cs="Times New Roman"/>
          <w:b/>
          <w:i/>
          <w:sz w:val="22"/>
          <w:szCs w:val="22"/>
        </w:rPr>
      </w:pPr>
      <w:r w:rsidRPr="00EF429D">
        <w:rPr>
          <w:rFonts w:cs="Times New Roman"/>
          <w:b/>
          <w:i/>
          <w:sz w:val="22"/>
          <w:szCs w:val="22"/>
        </w:rPr>
        <w:t>TARIF RÉDUIT PROTOCOLAIRE (3) :</w:t>
      </w:r>
      <w:r w:rsidRPr="00124416">
        <w:rPr>
          <w:rFonts w:cs="Times New Roman"/>
          <w:b/>
          <w:sz w:val="22"/>
          <w:szCs w:val="22"/>
          <w:highlight w:val="yellow"/>
          <w:u w:val="single"/>
        </w:rPr>
        <w:t>Le tarif réduit protocolaire</w:t>
      </w:r>
      <w:r w:rsidRPr="00124416">
        <w:rPr>
          <w:rFonts w:cs="Times New Roman"/>
          <w:sz w:val="22"/>
          <w:szCs w:val="22"/>
          <w:highlight w:val="yellow"/>
        </w:rPr>
        <w:t>est applicable à l’exploitant justifiant de son adhésion à un organisme professionnel</w:t>
      </w:r>
      <w:r>
        <w:rPr>
          <w:rFonts w:cs="Times New Roman"/>
          <w:sz w:val="22"/>
          <w:szCs w:val="22"/>
        </w:rPr>
        <w:t xml:space="preserve"> ayant conclu un protocole d’accord avec la SACEM. La réduction s’applique sur le seul Tarif Réduit.</w:t>
      </w:r>
    </w:p>
    <w:p w:rsidR="00744EEA" w:rsidRPr="00882CD2" w:rsidRDefault="00744EEA" w:rsidP="00744EEA">
      <w:pPr>
        <w:rPr>
          <w:rFonts w:cs="Times New Roman"/>
          <w:b/>
        </w:rPr>
      </w:pPr>
    </w:p>
    <w:p w:rsidR="00744EEA" w:rsidRPr="00882CD2" w:rsidRDefault="00744EEA" w:rsidP="00744EEA">
      <w:pPr>
        <w:rPr>
          <w:sz w:val="18"/>
          <w:szCs w:val="18"/>
        </w:rPr>
      </w:pPr>
    </w:p>
    <w:tbl>
      <w:tblPr>
        <w:tblStyle w:val="Grilleclaire-Accent1"/>
        <w:tblW w:w="10632" w:type="dxa"/>
        <w:tblInd w:w="-743" w:type="dxa"/>
        <w:tblLayout w:type="fixed"/>
        <w:tblLook w:val="04A0"/>
      </w:tblPr>
      <w:tblGrid>
        <w:gridCol w:w="3686"/>
        <w:gridCol w:w="1985"/>
        <w:gridCol w:w="1276"/>
        <w:gridCol w:w="2126"/>
        <w:gridCol w:w="1559"/>
      </w:tblGrid>
      <w:tr w:rsidR="00744EEA" w:rsidTr="00744EEA">
        <w:trPr>
          <w:cnfStyle w:val="100000000000"/>
        </w:trPr>
        <w:tc>
          <w:tcPr>
            <w:cnfStyle w:val="001000000000"/>
            <w:tcW w:w="3686" w:type="dxa"/>
            <w:shd w:val="clear" w:color="auto" w:fill="3366FF"/>
          </w:tcPr>
          <w:p w:rsidR="00744EEA" w:rsidRDefault="00744EEA" w:rsidP="00744EEA">
            <w:pPr>
              <w:tabs>
                <w:tab w:val="left" w:pos="142"/>
              </w:tabs>
              <w:jc w:val="center"/>
              <w:rPr>
                <w:color w:val="FFFFFF" w:themeColor="background1"/>
                <w:sz w:val="22"/>
                <w:szCs w:val="22"/>
              </w:rPr>
            </w:pPr>
          </w:p>
          <w:p w:rsidR="00744EEA" w:rsidRDefault="00744EEA" w:rsidP="00744EEA">
            <w:pPr>
              <w:tabs>
                <w:tab w:val="left" w:pos="142"/>
              </w:tabs>
              <w:jc w:val="center"/>
              <w:rPr>
                <w:color w:val="FFFFFF" w:themeColor="background1"/>
                <w:sz w:val="22"/>
                <w:szCs w:val="22"/>
              </w:rPr>
            </w:pPr>
            <w:r w:rsidRPr="00916CBF">
              <w:rPr>
                <w:color w:val="FFFFFF" w:themeColor="background1"/>
                <w:sz w:val="22"/>
                <w:szCs w:val="22"/>
              </w:rPr>
              <w:t xml:space="preserve">TARIF </w:t>
            </w:r>
            <w:r>
              <w:rPr>
                <w:color w:val="FFFFFF" w:themeColor="background1"/>
                <w:sz w:val="22"/>
                <w:szCs w:val="22"/>
              </w:rPr>
              <w:t xml:space="preserve"> HT  CAFÉS-RESTAURANTS</w:t>
            </w:r>
          </w:p>
          <w:p w:rsidR="00744EEA" w:rsidRPr="00916CBF" w:rsidRDefault="00F012F5" w:rsidP="00744EEA">
            <w:pPr>
              <w:tabs>
                <w:tab w:val="left" w:pos="142"/>
              </w:tabs>
              <w:jc w:val="center"/>
              <w:rPr>
                <w:color w:val="FFFFFF" w:themeColor="background1"/>
                <w:sz w:val="22"/>
                <w:szCs w:val="22"/>
              </w:rPr>
            </w:pPr>
            <w:r>
              <w:rPr>
                <w:color w:val="FFFFFF" w:themeColor="background1"/>
                <w:sz w:val="22"/>
                <w:szCs w:val="22"/>
              </w:rPr>
              <w:t>SACEM 2018</w:t>
            </w:r>
            <w:bookmarkStart w:id="0" w:name="_GoBack"/>
            <w:bookmarkEnd w:id="0"/>
          </w:p>
        </w:tc>
        <w:tc>
          <w:tcPr>
            <w:tcW w:w="1985" w:type="dxa"/>
            <w:shd w:val="clear" w:color="auto" w:fill="3366FF"/>
          </w:tcPr>
          <w:p w:rsidR="00744EEA" w:rsidRPr="00916CBF" w:rsidRDefault="00744EEA" w:rsidP="00744EEA">
            <w:pPr>
              <w:tabs>
                <w:tab w:val="left" w:pos="142"/>
              </w:tabs>
              <w:jc w:val="center"/>
              <w:cnfStyle w:val="100000000000"/>
              <w:rPr>
                <w:color w:val="FFFFFF" w:themeColor="background1"/>
                <w:sz w:val="22"/>
                <w:szCs w:val="22"/>
              </w:rPr>
            </w:pPr>
            <w:r w:rsidRPr="00916CBF">
              <w:rPr>
                <w:color w:val="FFFFFF" w:themeColor="background1"/>
                <w:sz w:val="22"/>
                <w:szCs w:val="22"/>
              </w:rPr>
              <w:t>(1)</w:t>
            </w:r>
          </w:p>
          <w:p w:rsidR="00744EEA" w:rsidRPr="00916CBF" w:rsidRDefault="00744EEA" w:rsidP="00744EEA">
            <w:pPr>
              <w:tabs>
                <w:tab w:val="left" w:pos="142"/>
              </w:tabs>
              <w:jc w:val="center"/>
              <w:cnfStyle w:val="100000000000"/>
              <w:rPr>
                <w:color w:val="FFFFFF" w:themeColor="background1"/>
                <w:sz w:val="22"/>
                <w:szCs w:val="22"/>
              </w:rPr>
            </w:pPr>
            <w:r w:rsidRPr="00916CBF">
              <w:rPr>
                <w:color w:val="FFFFFF" w:themeColor="background1"/>
                <w:sz w:val="22"/>
                <w:szCs w:val="22"/>
              </w:rPr>
              <w:t>TARIF GÉNÉRAL</w:t>
            </w:r>
          </w:p>
        </w:tc>
        <w:tc>
          <w:tcPr>
            <w:tcW w:w="1276" w:type="dxa"/>
            <w:shd w:val="clear" w:color="auto" w:fill="3366FF"/>
          </w:tcPr>
          <w:p w:rsidR="00744EEA" w:rsidRPr="00916CBF" w:rsidRDefault="00744EEA" w:rsidP="00744EEA">
            <w:pPr>
              <w:tabs>
                <w:tab w:val="left" w:pos="142"/>
              </w:tabs>
              <w:jc w:val="center"/>
              <w:cnfStyle w:val="100000000000"/>
              <w:rPr>
                <w:color w:val="FFFFFF" w:themeColor="background1"/>
                <w:sz w:val="22"/>
                <w:szCs w:val="22"/>
              </w:rPr>
            </w:pPr>
            <w:r w:rsidRPr="00916CBF">
              <w:rPr>
                <w:color w:val="FFFFFF" w:themeColor="background1"/>
                <w:sz w:val="22"/>
                <w:szCs w:val="22"/>
              </w:rPr>
              <w:t>(2)</w:t>
            </w:r>
          </w:p>
          <w:p w:rsidR="00744EEA" w:rsidRPr="00916CBF" w:rsidRDefault="00744EEA" w:rsidP="00744EEA">
            <w:pPr>
              <w:tabs>
                <w:tab w:val="left" w:pos="142"/>
              </w:tabs>
              <w:jc w:val="center"/>
              <w:cnfStyle w:val="100000000000"/>
              <w:rPr>
                <w:color w:val="FFFFFF" w:themeColor="background1"/>
                <w:sz w:val="22"/>
                <w:szCs w:val="22"/>
              </w:rPr>
            </w:pPr>
            <w:r w:rsidRPr="00916CBF">
              <w:rPr>
                <w:color w:val="FFFFFF" w:themeColor="background1"/>
                <w:sz w:val="22"/>
                <w:szCs w:val="22"/>
              </w:rPr>
              <w:t>TARIF RÉDUIT</w:t>
            </w:r>
          </w:p>
        </w:tc>
        <w:tc>
          <w:tcPr>
            <w:tcW w:w="2126" w:type="dxa"/>
            <w:shd w:val="clear" w:color="auto" w:fill="3366FF"/>
          </w:tcPr>
          <w:p w:rsidR="00744EEA" w:rsidRPr="00916CBF" w:rsidRDefault="00744EEA" w:rsidP="00744EEA">
            <w:pPr>
              <w:tabs>
                <w:tab w:val="left" w:pos="142"/>
              </w:tabs>
              <w:jc w:val="center"/>
              <w:cnfStyle w:val="100000000000"/>
              <w:rPr>
                <w:color w:val="FFFFFF" w:themeColor="background1"/>
                <w:sz w:val="22"/>
                <w:szCs w:val="22"/>
              </w:rPr>
            </w:pPr>
            <w:r w:rsidRPr="00916CBF">
              <w:rPr>
                <w:color w:val="FFFFFF" w:themeColor="background1"/>
                <w:sz w:val="22"/>
                <w:szCs w:val="22"/>
              </w:rPr>
              <w:t>(3)</w:t>
            </w:r>
          </w:p>
          <w:p w:rsidR="00744EEA" w:rsidRPr="00916CBF" w:rsidRDefault="00744EEA" w:rsidP="00744EEA">
            <w:pPr>
              <w:tabs>
                <w:tab w:val="left" w:pos="142"/>
              </w:tabs>
              <w:jc w:val="center"/>
              <w:cnfStyle w:val="100000000000"/>
              <w:rPr>
                <w:color w:val="FFFFFF" w:themeColor="background1"/>
                <w:sz w:val="22"/>
                <w:szCs w:val="22"/>
              </w:rPr>
            </w:pPr>
            <w:r w:rsidRPr="00916CBF">
              <w:rPr>
                <w:color w:val="FFFFFF" w:themeColor="background1"/>
                <w:sz w:val="22"/>
                <w:szCs w:val="22"/>
              </w:rPr>
              <w:t>TARIF RÉDUIT  PROTOCOLAIRE</w:t>
            </w:r>
          </w:p>
        </w:tc>
        <w:tc>
          <w:tcPr>
            <w:tcW w:w="1559" w:type="dxa"/>
            <w:shd w:val="clear" w:color="auto" w:fill="3366FF"/>
          </w:tcPr>
          <w:p w:rsidR="00744EEA" w:rsidRPr="00916CBF" w:rsidRDefault="00744EEA" w:rsidP="00744EEA">
            <w:pPr>
              <w:tabs>
                <w:tab w:val="left" w:pos="142"/>
              </w:tabs>
              <w:jc w:val="center"/>
              <w:cnfStyle w:val="100000000000"/>
              <w:rPr>
                <w:color w:val="FFFFFF" w:themeColor="background1"/>
                <w:sz w:val="22"/>
                <w:szCs w:val="22"/>
              </w:rPr>
            </w:pPr>
          </w:p>
          <w:p w:rsidR="00744EEA" w:rsidRPr="00916CBF" w:rsidRDefault="00744EEA" w:rsidP="00744EEA">
            <w:pPr>
              <w:tabs>
                <w:tab w:val="left" w:pos="142"/>
              </w:tabs>
              <w:jc w:val="center"/>
              <w:cnfStyle w:val="100000000000"/>
              <w:rPr>
                <w:color w:val="FFFFFF" w:themeColor="background1"/>
                <w:sz w:val="22"/>
                <w:szCs w:val="22"/>
              </w:rPr>
            </w:pPr>
            <w:r w:rsidRPr="00916CBF">
              <w:rPr>
                <w:color w:val="FFFFFF" w:themeColor="background1"/>
                <w:sz w:val="22"/>
                <w:szCs w:val="22"/>
              </w:rPr>
              <w:t>ÉCONOMIE RÉALISÉE</w:t>
            </w:r>
          </w:p>
          <w:p w:rsidR="00744EEA" w:rsidRPr="00916CBF" w:rsidRDefault="00744EEA" w:rsidP="00744EEA">
            <w:pPr>
              <w:tabs>
                <w:tab w:val="left" w:pos="142"/>
              </w:tabs>
              <w:jc w:val="center"/>
              <w:cnfStyle w:val="100000000000"/>
              <w:rPr>
                <w:color w:val="FFFFFF" w:themeColor="background1"/>
                <w:sz w:val="22"/>
                <w:szCs w:val="22"/>
              </w:rPr>
            </w:pPr>
          </w:p>
        </w:tc>
      </w:tr>
      <w:tr w:rsidR="00744EEA" w:rsidTr="00744EEA">
        <w:trPr>
          <w:cnfStyle w:val="000000100000"/>
          <w:trHeight w:val="262"/>
        </w:trPr>
        <w:tc>
          <w:tcPr>
            <w:cnfStyle w:val="001000000000"/>
            <w:tcW w:w="3686" w:type="dxa"/>
            <w:shd w:val="clear" w:color="auto" w:fill="D6E3BC" w:themeFill="accent3" w:themeFillTint="66"/>
          </w:tcPr>
          <w:p w:rsidR="00744EEA" w:rsidRPr="00756361" w:rsidRDefault="00744EEA" w:rsidP="00744EEA">
            <w:pPr>
              <w:tabs>
                <w:tab w:val="left" w:pos="142"/>
              </w:tabs>
              <w:jc w:val="center"/>
            </w:pPr>
            <w:r>
              <w:t>Jusqu’à</w:t>
            </w:r>
            <w:r w:rsidRPr="00756361">
              <w:t xml:space="preserve"> 2000 HABITANTS</w:t>
            </w:r>
          </w:p>
        </w:tc>
        <w:tc>
          <w:tcPr>
            <w:tcW w:w="1985" w:type="dxa"/>
            <w:shd w:val="clear" w:color="auto" w:fill="D6E3BC" w:themeFill="accent3" w:themeFillTint="66"/>
          </w:tcPr>
          <w:p w:rsidR="00744EEA" w:rsidRDefault="00744EEA" w:rsidP="00744EEA">
            <w:pPr>
              <w:tabs>
                <w:tab w:val="left" w:pos="142"/>
              </w:tabs>
              <w:cnfStyle w:val="000000100000"/>
              <w:rPr>
                <w:sz w:val="20"/>
                <w:szCs w:val="20"/>
              </w:rPr>
            </w:pPr>
          </w:p>
        </w:tc>
        <w:tc>
          <w:tcPr>
            <w:tcW w:w="1276" w:type="dxa"/>
            <w:shd w:val="clear" w:color="auto" w:fill="D6E3BC" w:themeFill="accent3" w:themeFillTint="66"/>
          </w:tcPr>
          <w:p w:rsidR="00744EEA" w:rsidRDefault="00744EEA" w:rsidP="00744EEA">
            <w:pPr>
              <w:tabs>
                <w:tab w:val="left" w:pos="142"/>
              </w:tabs>
              <w:cnfStyle w:val="000000100000"/>
              <w:rPr>
                <w:sz w:val="20"/>
                <w:szCs w:val="20"/>
              </w:rPr>
            </w:pPr>
          </w:p>
        </w:tc>
        <w:tc>
          <w:tcPr>
            <w:tcW w:w="2126" w:type="dxa"/>
            <w:shd w:val="clear" w:color="auto" w:fill="D6E3BC" w:themeFill="accent3" w:themeFillTint="66"/>
          </w:tcPr>
          <w:p w:rsidR="00744EEA" w:rsidRDefault="00744EEA" w:rsidP="00744EEA">
            <w:pPr>
              <w:tabs>
                <w:tab w:val="left" w:pos="142"/>
              </w:tabs>
              <w:cnfStyle w:val="000000100000"/>
              <w:rPr>
                <w:sz w:val="20"/>
                <w:szCs w:val="20"/>
              </w:rPr>
            </w:pPr>
          </w:p>
        </w:tc>
        <w:tc>
          <w:tcPr>
            <w:tcW w:w="1559" w:type="dxa"/>
            <w:shd w:val="clear" w:color="auto" w:fill="D6E3BC" w:themeFill="accent3" w:themeFillTint="66"/>
          </w:tcPr>
          <w:p w:rsidR="00744EEA" w:rsidRDefault="00744EEA" w:rsidP="00744EEA">
            <w:pPr>
              <w:tabs>
                <w:tab w:val="left" w:pos="142"/>
              </w:tabs>
              <w:cnfStyle w:val="000000100000"/>
              <w:rPr>
                <w:sz w:val="20"/>
                <w:szCs w:val="20"/>
              </w:rPr>
            </w:pPr>
          </w:p>
        </w:tc>
      </w:tr>
      <w:tr w:rsidR="00744EEA" w:rsidTr="00744EEA">
        <w:trPr>
          <w:cnfStyle w:val="000000010000"/>
          <w:trHeight w:val="263"/>
        </w:trPr>
        <w:tc>
          <w:tcPr>
            <w:cnfStyle w:val="001000000000"/>
            <w:tcW w:w="3686" w:type="dxa"/>
          </w:tcPr>
          <w:p w:rsidR="00744EEA" w:rsidRPr="00D56D11" w:rsidRDefault="00744EEA" w:rsidP="00744EEA">
            <w:pPr>
              <w:tabs>
                <w:tab w:val="left" w:pos="142"/>
              </w:tabs>
              <w:rPr>
                <w:color w:val="000000" w:themeColor="text1"/>
                <w:sz w:val="20"/>
                <w:szCs w:val="20"/>
              </w:rPr>
            </w:pPr>
            <w:r w:rsidRPr="00D56D11">
              <w:rPr>
                <w:color w:val="000000" w:themeColor="text1"/>
                <w:sz w:val="20"/>
                <w:szCs w:val="20"/>
              </w:rPr>
              <w:t>Jusqu’à 30 places</w:t>
            </w:r>
          </w:p>
        </w:tc>
        <w:tc>
          <w:tcPr>
            <w:tcW w:w="1985" w:type="dxa"/>
          </w:tcPr>
          <w:p w:rsidR="00744EEA" w:rsidRPr="00B11846" w:rsidRDefault="00744EEA" w:rsidP="00744EEA">
            <w:pPr>
              <w:tabs>
                <w:tab w:val="left" w:pos="142"/>
              </w:tabs>
              <w:jc w:val="center"/>
              <w:cnfStyle w:val="000000010000"/>
              <w:rPr>
                <w:sz w:val="20"/>
                <w:szCs w:val="20"/>
              </w:rPr>
            </w:pPr>
            <w:r>
              <w:rPr>
                <w:sz w:val="20"/>
                <w:szCs w:val="20"/>
              </w:rPr>
              <w:t>467,08</w:t>
            </w:r>
          </w:p>
        </w:tc>
        <w:tc>
          <w:tcPr>
            <w:tcW w:w="1276" w:type="dxa"/>
          </w:tcPr>
          <w:p w:rsidR="00744EEA" w:rsidRPr="00B11846" w:rsidRDefault="00744EEA" w:rsidP="00744EEA">
            <w:pPr>
              <w:tabs>
                <w:tab w:val="left" w:pos="142"/>
              </w:tabs>
              <w:jc w:val="center"/>
              <w:cnfStyle w:val="000000010000"/>
              <w:rPr>
                <w:sz w:val="20"/>
                <w:szCs w:val="20"/>
              </w:rPr>
            </w:pPr>
            <w:r>
              <w:rPr>
                <w:sz w:val="20"/>
                <w:szCs w:val="20"/>
              </w:rPr>
              <w:t>373,66</w:t>
            </w:r>
          </w:p>
        </w:tc>
        <w:tc>
          <w:tcPr>
            <w:tcW w:w="2126" w:type="dxa"/>
          </w:tcPr>
          <w:p w:rsidR="00744EEA" w:rsidRPr="00B11846" w:rsidRDefault="001B3623" w:rsidP="00744EEA">
            <w:pPr>
              <w:tabs>
                <w:tab w:val="left" w:pos="142"/>
              </w:tabs>
              <w:jc w:val="center"/>
              <w:cnfStyle w:val="000000010000"/>
              <w:rPr>
                <w:sz w:val="20"/>
                <w:szCs w:val="20"/>
              </w:rPr>
            </w:pPr>
            <w:r>
              <w:rPr>
                <w:sz w:val="20"/>
                <w:szCs w:val="20"/>
              </w:rPr>
              <w:t>269 ,03</w:t>
            </w:r>
          </w:p>
        </w:tc>
        <w:tc>
          <w:tcPr>
            <w:tcW w:w="1559" w:type="dxa"/>
          </w:tcPr>
          <w:p w:rsidR="00744EEA" w:rsidRPr="006A2777" w:rsidRDefault="001B3623" w:rsidP="00744EEA">
            <w:pPr>
              <w:tabs>
                <w:tab w:val="left" w:pos="142"/>
              </w:tabs>
              <w:jc w:val="center"/>
              <w:cnfStyle w:val="000000010000"/>
              <w:rPr>
                <w:b/>
                <w:color w:val="FF0000"/>
                <w:sz w:val="20"/>
                <w:szCs w:val="20"/>
              </w:rPr>
            </w:pPr>
            <w:r>
              <w:rPr>
                <w:b/>
                <w:color w:val="FF0000"/>
                <w:sz w:val="20"/>
                <w:szCs w:val="20"/>
              </w:rPr>
              <w:t>198,05</w:t>
            </w:r>
          </w:p>
        </w:tc>
      </w:tr>
      <w:tr w:rsidR="00744EEA" w:rsidTr="00744EEA">
        <w:trPr>
          <w:cnfStyle w:val="000000100000"/>
          <w:trHeight w:val="266"/>
        </w:trPr>
        <w:tc>
          <w:tcPr>
            <w:cnfStyle w:val="001000000000"/>
            <w:tcW w:w="3686" w:type="dxa"/>
          </w:tcPr>
          <w:p w:rsidR="00744EEA" w:rsidRPr="00D56D11" w:rsidRDefault="00744EEA" w:rsidP="00744EEA">
            <w:pPr>
              <w:tabs>
                <w:tab w:val="left" w:pos="142"/>
              </w:tabs>
              <w:rPr>
                <w:color w:val="000000" w:themeColor="text1"/>
                <w:sz w:val="20"/>
                <w:szCs w:val="20"/>
              </w:rPr>
            </w:pPr>
            <w:r w:rsidRPr="00D56D11">
              <w:rPr>
                <w:color w:val="000000" w:themeColor="text1"/>
                <w:sz w:val="20"/>
                <w:szCs w:val="20"/>
              </w:rPr>
              <w:t>De 31 à 60 places</w:t>
            </w:r>
          </w:p>
        </w:tc>
        <w:tc>
          <w:tcPr>
            <w:tcW w:w="1985" w:type="dxa"/>
          </w:tcPr>
          <w:p w:rsidR="00744EEA" w:rsidRPr="00B11846" w:rsidRDefault="00744EEA" w:rsidP="00744EEA">
            <w:pPr>
              <w:tabs>
                <w:tab w:val="left" w:pos="142"/>
              </w:tabs>
              <w:jc w:val="center"/>
              <w:cnfStyle w:val="000000100000"/>
              <w:rPr>
                <w:sz w:val="20"/>
                <w:szCs w:val="20"/>
              </w:rPr>
            </w:pPr>
            <w:r>
              <w:rPr>
                <w:sz w:val="20"/>
                <w:szCs w:val="20"/>
              </w:rPr>
              <w:t>537,14</w:t>
            </w:r>
          </w:p>
        </w:tc>
        <w:tc>
          <w:tcPr>
            <w:tcW w:w="1276" w:type="dxa"/>
          </w:tcPr>
          <w:p w:rsidR="00744EEA" w:rsidRPr="00B11846" w:rsidRDefault="00744EEA" w:rsidP="00744EEA">
            <w:pPr>
              <w:tabs>
                <w:tab w:val="left" w:pos="142"/>
              </w:tabs>
              <w:jc w:val="center"/>
              <w:cnfStyle w:val="000000100000"/>
              <w:rPr>
                <w:sz w:val="20"/>
                <w:szCs w:val="20"/>
              </w:rPr>
            </w:pPr>
            <w:r>
              <w:rPr>
                <w:sz w:val="20"/>
                <w:szCs w:val="20"/>
              </w:rPr>
              <w:t>429,71</w:t>
            </w:r>
          </w:p>
        </w:tc>
        <w:tc>
          <w:tcPr>
            <w:tcW w:w="2126" w:type="dxa"/>
          </w:tcPr>
          <w:p w:rsidR="00744EEA" w:rsidRPr="00B11846" w:rsidRDefault="00537FF2" w:rsidP="00744EEA">
            <w:pPr>
              <w:tabs>
                <w:tab w:val="left" w:pos="142"/>
              </w:tabs>
              <w:jc w:val="center"/>
              <w:cnfStyle w:val="000000100000"/>
              <w:rPr>
                <w:sz w:val="20"/>
                <w:szCs w:val="20"/>
              </w:rPr>
            </w:pPr>
            <w:r>
              <w:rPr>
                <w:sz w:val="20"/>
                <w:szCs w:val="20"/>
              </w:rPr>
              <w:t>309,29</w:t>
            </w:r>
          </w:p>
        </w:tc>
        <w:tc>
          <w:tcPr>
            <w:tcW w:w="1559" w:type="dxa"/>
          </w:tcPr>
          <w:p w:rsidR="00744EEA" w:rsidRPr="006A2777" w:rsidRDefault="00EC3D63" w:rsidP="00744EEA">
            <w:pPr>
              <w:tabs>
                <w:tab w:val="left" w:pos="142"/>
              </w:tabs>
              <w:jc w:val="center"/>
              <w:cnfStyle w:val="000000100000"/>
              <w:rPr>
                <w:b/>
                <w:color w:val="FF0000"/>
                <w:sz w:val="20"/>
                <w:szCs w:val="20"/>
              </w:rPr>
            </w:pPr>
            <w:r>
              <w:rPr>
                <w:b/>
                <w:color w:val="FF0000"/>
                <w:sz w:val="20"/>
                <w:szCs w:val="20"/>
              </w:rPr>
              <w:t>227,85</w:t>
            </w:r>
          </w:p>
        </w:tc>
      </w:tr>
      <w:tr w:rsidR="00744EEA" w:rsidTr="00744EEA">
        <w:trPr>
          <w:cnfStyle w:val="000000010000"/>
          <w:trHeight w:val="271"/>
        </w:trPr>
        <w:tc>
          <w:tcPr>
            <w:cnfStyle w:val="001000000000"/>
            <w:tcW w:w="3686" w:type="dxa"/>
          </w:tcPr>
          <w:p w:rsidR="00744EEA" w:rsidRPr="00D56D11" w:rsidRDefault="00744EEA" w:rsidP="00744EEA">
            <w:pPr>
              <w:tabs>
                <w:tab w:val="left" w:pos="142"/>
              </w:tabs>
              <w:rPr>
                <w:color w:val="000000" w:themeColor="text1"/>
                <w:sz w:val="20"/>
                <w:szCs w:val="20"/>
              </w:rPr>
            </w:pPr>
            <w:r w:rsidRPr="00D56D11">
              <w:rPr>
                <w:color w:val="000000" w:themeColor="text1"/>
                <w:sz w:val="20"/>
                <w:szCs w:val="20"/>
              </w:rPr>
              <w:t xml:space="preserve">De 61 à 100 places </w:t>
            </w:r>
          </w:p>
        </w:tc>
        <w:tc>
          <w:tcPr>
            <w:tcW w:w="1985" w:type="dxa"/>
          </w:tcPr>
          <w:p w:rsidR="00744EEA" w:rsidRPr="00B11846" w:rsidRDefault="00744EEA" w:rsidP="00744EEA">
            <w:pPr>
              <w:tabs>
                <w:tab w:val="left" w:pos="142"/>
              </w:tabs>
              <w:jc w:val="center"/>
              <w:cnfStyle w:val="000000010000"/>
              <w:rPr>
                <w:sz w:val="20"/>
                <w:szCs w:val="20"/>
              </w:rPr>
            </w:pPr>
            <w:r>
              <w:rPr>
                <w:sz w:val="20"/>
                <w:szCs w:val="20"/>
              </w:rPr>
              <w:t>617,70</w:t>
            </w:r>
          </w:p>
        </w:tc>
        <w:tc>
          <w:tcPr>
            <w:tcW w:w="1276" w:type="dxa"/>
          </w:tcPr>
          <w:p w:rsidR="00744EEA" w:rsidRPr="00B11846" w:rsidRDefault="00744EEA" w:rsidP="00744EEA">
            <w:pPr>
              <w:tabs>
                <w:tab w:val="left" w:pos="142"/>
              </w:tabs>
              <w:jc w:val="center"/>
              <w:cnfStyle w:val="000000010000"/>
              <w:rPr>
                <w:sz w:val="20"/>
                <w:szCs w:val="20"/>
              </w:rPr>
            </w:pPr>
            <w:r>
              <w:rPr>
                <w:sz w:val="20"/>
                <w:szCs w:val="20"/>
              </w:rPr>
              <w:t>494,16</w:t>
            </w:r>
          </w:p>
        </w:tc>
        <w:tc>
          <w:tcPr>
            <w:tcW w:w="2126" w:type="dxa"/>
          </w:tcPr>
          <w:p w:rsidR="00744EEA" w:rsidRPr="00B11846" w:rsidRDefault="0060616C" w:rsidP="00744EEA">
            <w:pPr>
              <w:tabs>
                <w:tab w:val="left" w:pos="142"/>
              </w:tabs>
              <w:jc w:val="center"/>
              <w:cnfStyle w:val="000000010000"/>
              <w:rPr>
                <w:sz w:val="20"/>
                <w:szCs w:val="20"/>
              </w:rPr>
            </w:pPr>
            <w:r>
              <w:rPr>
                <w:sz w:val="20"/>
                <w:szCs w:val="20"/>
              </w:rPr>
              <w:t>355,80</w:t>
            </w:r>
          </w:p>
        </w:tc>
        <w:tc>
          <w:tcPr>
            <w:tcW w:w="1559" w:type="dxa"/>
          </w:tcPr>
          <w:p w:rsidR="00744EEA" w:rsidRPr="006A2777" w:rsidRDefault="00EC3D63" w:rsidP="00744EEA">
            <w:pPr>
              <w:tabs>
                <w:tab w:val="left" w:pos="142"/>
              </w:tabs>
              <w:jc w:val="center"/>
              <w:cnfStyle w:val="000000010000"/>
              <w:rPr>
                <w:b/>
                <w:color w:val="FF0000"/>
                <w:sz w:val="20"/>
                <w:szCs w:val="20"/>
              </w:rPr>
            </w:pPr>
            <w:r>
              <w:rPr>
                <w:b/>
                <w:color w:val="FF0000"/>
                <w:sz w:val="20"/>
                <w:szCs w:val="20"/>
              </w:rPr>
              <w:t>261,90</w:t>
            </w:r>
          </w:p>
        </w:tc>
      </w:tr>
      <w:tr w:rsidR="00744EEA" w:rsidTr="00744EEA">
        <w:trPr>
          <w:cnfStyle w:val="000000100000"/>
          <w:trHeight w:val="262"/>
        </w:trPr>
        <w:tc>
          <w:tcPr>
            <w:cnfStyle w:val="001000000000"/>
            <w:tcW w:w="3686" w:type="dxa"/>
          </w:tcPr>
          <w:p w:rsidR="00744EEA" w:rsidRPr="00D56D11" w:rsidRDefault="00744EEA" w:rsidP="00744EEA">
            <w:pPr>
              <w:tabs>
                <w:tab w:val="left" w:pos="142"/>
              </w:tabs>
              <w:rPr>
                <w:color w:val="000000" w:themeColor="text1"/>
                <w:sz w:val="20"/>
                <w:szCs w:val="20"/>
              </w:rPr>
            </w:pPr>
            <w:r w:rsidRPr="00D56D11">
              <w:rPr>
                <w:color w:val="000000" w:themeColor="text1"/>
                <w:sz w:val="20"/>
                <w:szCs w:val="20"/>
              </w:rPr>
              <w:t>Plus de 100 places</w:t>
            </w:r>
          </w:p>
        </w:tc>
        <w:tc>
          <w:tcPr>
            <w:tcW w:w="1985" w:type="dxa"/>
          </w:tcPr>
          <w:p w:rsidR="00744EEA" w:rsidRPr="00B11846" w:rsidRDefault="00744EEA" w:rsidP="00744EEA">
            <w:pPr>
              <w:tabs>
                <w:tab w:val="left" w:pos="142"/>
              </w:tabs>
              <w:jc w:val="center"/>
              <w:cnfStyle w:val="000000100000"/>
              <w:rPr>
                <w:sz w:val="20"/>
                <w:szCs w:val="20"/>
              </w:rPr>
            </w:pPr>
            <w:r>
              <w:rPr>
                <w:sz w:val="20"/>
                <w:szCs w:val="20"/>
              </w:rPr>
              <w:t>710,35</w:t>
            </w:r>
          </w:p>
        </w:tc>
        <w:tc>
          <w:tcPr>
            <w:tcW w:w="1276" w:type="dxa"/>
          </w:tcPr>
          <w:p w:rsidR="00744EEA" w:rsidRPr="00B11846" w:rsidRDefault="00744EEA" w:rsidP="00744EEA">
            <w:pPr>
              <w:tabs>
                <w:tab w:val="left" w:pos="142"/>
              </w:tabs>
              <w:jc w:val="center"/>
              <w:cnfStyle w:val="000000100000"/>
              <w:rPr>
                <w:sz w:val="20"/>
                <w:szCs w:val="20"/>
              </w:rPr>
            </w:pPr>
            <w:r>
              <w:rPr>
                <w:sz w:val="20"/>
                <w:szCs w:val="20"/>
              </w:rPr>
              <w:t>568,28</w:t>
            </w:r>
          </w:p>
        </w:tc>
        <w:tc>
          <w:tcPr>
            <w:tcW w:w="2126" w:type="dxa"/>
          </w:tcPr>
          <w:p w:rsidR="00744EEA" w:rsidRPr="00B11846" w:rsidRDefault="0060616C" w:rsidP="00744EEA">
            <w:pPr>
              <w:tabs>
                <w:tab w:val="left" w:pos="142"/>
              </w:tabs>
              <w:jc w:val="center"/>
              <w:cnfStyle w:val="000000100000"/>
              <w:rPr>
                <w:sz w:val="20"/>
                <w:szCs w:val="20"/>
              </w:rPr>
            </w:pPr>
            <w:r>
              <w:rPr>
                <w:sz w:val="20"/>
                <w:szCs w:val="20"/>
              </w:rPr>
              <w:t>409,16</w:t>
            </w:r>
          </w:p>
        </w:tc>
        <w:tc>
          <w:tcPr>
            <w:tcW w:w="1559" w:type="dxa"/>
          </w:tcPr>
          <w:p w:rsidR="00744EEA" w:rsidRPr="006A2777" w:rsidRDefault="00EC3D63" w:rsidP="00744EEA">
            <w:pPr>
              <w:tabs>
                <w:tab w:val="left" w:pos="142"/>
              </w:tabs>
              <w:jc w:val="center"/>
              <w:cnfStyle w:val="000000100000"/>
              <w:rPr>
                <w:b/>
                <w:color w:val="FF0000"/>
                <w:sz w:val="20"/>
                <w:szCs w:val="20"/>
              </w:rPr>
            </w:pPr>
            <w:r>
              <w:rPr>
                <w:b/>
                <w:color w:val="FF0000"/>
                <w:sz w:val="20"/>
                <w:szCs w:val="20"/>
              </w:rPr>
              <w:t>301,19</w:t>
            </w:r>
          </w:p>
        </w:tc>
      </w:tr>
      <w:tr w:rsidR="00744EEA" w:rsidTr="00744EEA">
        <w:trPr>
          <w:cnfStyle w:val="000000010000"/>
          <w:trHeight w:val="251"/>
        </w:trPr>
        <w:tc>
          <w:tcPr>
            <w:cnfStyle w:val="001000000000"/>
            <w:tcW w:w="3686" w:type="dxa"/>
            <w:shd w:val="clear" w:color="auto" w:fill="FABF8F" w:themeFill="accent6" w:themeFillTint="99"/>
          </w:tcPr>
          <w:p w:rsidR="00744EEA" w:rsidRPr="00756361" w:rsidRDefault="00744EEA" w:rsidP="00744EEA">
            <w:pPr>
              <w:tabs>
                <w:tab w:val="left" w:pos="142"/>
              </w:tabs>
              <w:jc w:val="center"/>
            </w:pPr>
            <w:r w:rsidRPr="00756361">
              <w:t>De 2001 à 15000 HABITANTS</w:t>
            </w:r>
          </w:p>
        </w:tc>
        <w:tc>
          <w:tcPr>
            <w:tcW w:w="1985" w:type="dxa"/>
            <w:shd w:val="clear" w:color="auto" w:fill="FABF8F" w:themeFill="accent6" w:themeFillTint="99"/>
          </w:tcPr>
          <w:p w:rsidR="00744EEA" w:rsidRPr="00B11846" w:rsidRDefault="00744EEA" w:rsidP="00744EEA">
            <w:pPr>
              <w:tabs>
                <w:tab w:val="left" w:pos="142"/>
              </w:tabs>
              <w:cnfStyle w:val="000000010000"/>
              <w:rPr>
                <w:sz w:val="20"/>
                <w:szCs w:val="20"/>
              </w:rPr>
            </w:pPr>
          </w:p>
        </w:tc>
        <w:tc>
          <w:tcPr>
            <w:tcW w:w="1276" w:type="dxa"/>
            <w:shd w:val="clear" w:color="auto" w:fill="FABF8F" w:themeFill="accent6" w:themeFillTint="99"/>
          </w:tcPr>
          <w:p w:rsidR="00744EEA" w:rsidRPr="00B11846" w:rsidRDefault="00744EEA" w:rsidP="00744EEA">
            <w:pPr>
              <w:tabs>
                <w:tab w:val="left" w:pos="142"/>
              </w:tabs>
              <w:cnfStyle w:val="000000010000"/>
              <w:rPr>
                <w:sz w:val="20"/>
                <w:szCs w:val="20"/>
              </w:rPr>
            </w:pPr>
          </w:p>
        </w:tc>
        <w:tc>
          <w:tcPr>
            <w:tcW w:w="2126" w:type="dxa"/>
            <w:shd w:val="clear" w:color="auto" w:fill="FABF8F" w:themeFill="accent6" w:themeFillTint="99"/>
          </w:tcPr>
          <w:p w:rsidR="00744EEA" w:rsidRPr="00B11846" w:rsidRDefault="00744EEA" w:rsidP="00744EEA">
            <w:pPr>
              <w:tabs>
                <w:tab w:val="left" w:pos="142"/>
              </w:tabs>
              <w:jc w:val="center"/>
              <w:cnfStyle w:val="000000010000"/>
              <w:rPr>
                <w:sz w:val="20"/>
                <w:szCs w:val="20"/>
              </w:rPr>
            </w:pPr>
          </w:p>
        </w:tc>
        <w:tc>
          <w:tcPr>
            <w:tcW w:w="1559" w:type="dxa"/>
            <w:shd w:val="clear" w:color="auto" w:fill="FABF8F" w:themeFill="accent6" w:themeFillTint="99"/>
          </w:tcPr>
          <w:p w:rsidR="00744EEA" w:rsidRPr="006A2777" w:rsidRDefault="00744EEA" w:rsidP="00744EEA">
            <w:pPr>
              <w:tabs>
                <w:tab w:val="left" w:pos="142"/>
              </w:tabs>
              <w:jc w:val="center"/>
              <w:cnfStyle w:val="000000010000"/>
              <w:rPr>
                <w:b/>
                <w:color w:val="FF0000"/>
                <w:sz w:val="20"/>
                <w:szCs w:val="20"/>
              </w:rPr>
            </w:pPr>
          </w:p>
        </w:tc>
      </w:tr>
      <w:tr w:rsidR="00744EEA" w:rsidTr="00744EEA">
        <w:trPr>
          <w:cnfStyle w:val="000000100000"/>
          <w:trHeight w:val="255"/>
        </w:trPr>
        <w:tc>
          <w:tcPr>
            <w:cnfStyle w:val="001000000000"/>
            <w:tcW w:w="3686" w:type="dxa"/>
          </w:tcPr>
          <w:p w:rsidR="00744EEA" w:rsidRPr="00756361" w:rsidRDefault="00744EEA" w:rsidP="00744EEA">
            <w:pPr>
              <w:tabs>
                <w:tab w:val="left" w:pos="142"/>
              </w:tabs>
            </w:pPr>
            <w:r w:rsidRPr="00756361">
              <w:t>Jusqu’à 30 places</w:t>
            </w:r>
          </w:p>
        </w:tc>
        <w:tc>
          <w:tcPr>
            <w:tcW w:w="1985" w:type="dxa"/>
          </w:tcPr>
          <w:p w:rsidR="00744EEA" w:rsidRPr="00B11846" w:rsidRDefault="00744EEA" w:rsidP="00744EEA">
            <w:pPr>
              <w:tabs>
                <w:tab w:val="left" w:pos="142"/>
              </w:tabs>
              <w:jc w:val="center"/>
              <w:cnfStyle w:val="000000100000"/>
              <w:rPr>
                <w:sz w:val="20"/>
                <w:szCs w:val="20"/>
              </w:rPr>
            </w:pPr>
            <w:r>
              <w:rPr>
                <w:sz w:val="20"/>
                <w:szCs w:val="20"/>
              </w:rPr>
              <w:t>583,35</w:t>
            </w:r>
          </w:p>
        </w:tc>
        <w:tc>
          <w:tcPr>
            <w:tcW w:w="1276" w:type="dxa"/>
          </w:tcPr>
          <w:p w:rsidR="00744EEA" w:rsidRPr="00B11846" w:rsidRDefault="00744EEA" w:rsidP="00744EEA">
            <w:pPr>
              <w:tabs>
                <w:tab w:val="left" w:pos="142"/>
              </w:tabs>
              <w:jc w:val="center"/>
              <w:cnfStyle w:val="000000100000"/>
              <w:rPr>
                <w:sz w:val="20"/>
                <w:szCs w:val="20"/>
              </w:rPr>
            </w:pPr>
            <w:r>
              <w:rPr>
                <w:sz w:val="20"/>
                <w:szCs w:val="20"/>
              </w:rPr>
              <w:t>467,08</w:t>
            </w:r>
          </w:p>
        </w:tc>
        <w:tc>
          <w:tcPr>
            <w:tcW w:w="2126" w:type="dxa"/>
          </w:tcPr>
          <w:p w:rsidR="00744EEA" w:rsidRPr="00B11846" w:rsidRDefault="0060616C" w:rsidP="00744EEA">
            <w:pPr>
              <w:tabs>
                <w:tab w:val="left" w:pos="142"/>
              </w:tabs>
              <w:jc w:val="center"/>
              <w:cnfStyle w:val="000000100000"/>
              <w:rPr>
                <w:sz w:val="20"/>
                <w:szCs w:val="20"/>
              </w:rPr>
            </w:pPr>
            <w:r>
              <w:rPr>
                <w:sz w:val="20"/>
                <w:szCs w:val="20"/>
              </w:rPr>
              <w:t>336,30</w:t>
            </w:r>
          </w:p>
        </w:tc>
        <w:tc>
          <w:tcPr>
            <w:tcW w:w="1559" w:type="dxa"/>
          </w:tcPr>
          <w:p w:rsidR="00744EEA" w:rsidRPr="006A2777" w:rsidRDefault="00EC3D63" w:rsidP="00744EEA">
            <w:pPr>
              <w:tabs>
                <w:tab w:val="left" w:pos="142"/>
              </w:tabs>
              <w:jc w:val="center"/>
              <w:cnfStyle w:val="000000100000"/>
              <w:rPr>
                <w:b/>
                <w:color w:val="FF0000"/>
                <w:sz w:val="20"/>
                <w:szCs w:val="20"/>
              </w:rPr>
            </w:pPr>
            <w:r>
              <w:rPr>
                <w:b/>
                <w:color w:val="FF0000"/>
                <w:sz w:val="20"/>
                <w:szCs w:val="20"/>
              </w:rPr>
              <w:t>247,05</w:t>
            </w:r>
          </w:p>
        </w:tc>
      </w:tr>
      <w:tr w:rsidR="00744EEA" w:rsidTr="00744EEA">
        <w:trPr>
          <w:cnfStyle w:val="000000010000"/>
          <w:trHeight w:val="273"/>
        </w:trPr>
        <w:tc>
          <w:tcPr>
            <w:cnfStyle w:val="001000000000"/>
            <w:tcW w:w="3686" w:type="dxa"/>
          </w:tcPr>
          <w:p w:rsidR="00744EEA" w:rsidRPr="00D56D11" w:rsidRDefault="00744EEA" w:rsidP="00744EEA">
            <w:pPr>
              <w:tabs>
                <w:tab w:val="left" w:pos="142"/>
              </w:tabs>
              <w:rPr>
                <w:sz w:val="20"/>
                <w:szCs w:val="20"/>
              </w:rPr>
            </w:pPr>
            <w:r w:rsidRPr="00D56D11">
              <w:rPr>
                <w:sz w:val="20"/>
                <w:szCs w:val="20"/>
              </w:rPr>
              <w:t>De 31 à 60 places</w:t>
            </w:r>
          </w:p>
        </w:tc>
        <w:tc>
          <w:tcPr>
            <w:tcW w:w="1985" w:type="dxa"/>
          </w:tcPr>
          <w:p w:rsidR="00744EEA" w:rsidRPr="00B11846" w:rsidRDefault="00744EEA" w:rsidP="00744EEA">
            <w:pPr>
              <w:tabs>
                <w:tab w:val="left" w:pos="142"/>
              </w:tabs>
              <w:jc w:val="center"/>
              <w:cnfStyle w:val="000000010000"/>
              <w:rPr>
                <w:sz w:val="20"/>
                <w:szCs w:val="20"/>
              </w:rPr>
            </w:pPr>
            <w:r>
              <w:rPr>
                <w:sz w:val="20"/>
                <w:szCs w:val="20"/>
              </w:rPr>
              <w:t>671,43</w:t>
            </w:r>
          </w:p>
        </w:tc>
        <w:tc>
          <w:tcPr>
            <w:tcW w:w="1276" w:type="dxa"/>
          </w:tcPr>
          <w:p w:rsidR="00744EEA" w:rsidRPr="00B11846" w:rsidRDefault="00744EEA" w:rsidP="00744EEA">
            <w:pPr>
              <w:tabs>
                <w:tab w:val="left" w:pos="142"/>
              </w:tabs>
              <w:jc w:val="center"/>
              <w:cnfStyle w:val="000000010000"/>
              <w:rPr>
                <w:sz w:val="20"/>
                <w:szCs w:val="20"/>
              </w:rPr>
            </w:pPr>
            <w:r>
              <w:rPr>
                <w:sz w:val="20"/>
                <w:szCs w:val="20"/>
              </w:rPr>
              <w:t>537,14</w:t>
            </w:r>
          </w:p>
        </w:tc>
        <w:tc>
          <w:tcPr>
            <w:tcW w:w="2126" w:type="dxa"/>
          </w:tcPr>
          <w:p w:rsidR="00744EEA" w:rsidRPr="00B11846" w:rsidRDefault="0060616C" w:rsidP="00744EEA">
            <w:pPr>
              <w:tabs>
                <w:tab w:val="left" w:pos="142"/>
              </w:tabs>
              <w:jc w:val="center"/>
              <w:cnfStyle w:val="000000010000"/>
              <w:rPr>
                <w:sz w:val="20"/>
                <w:szCs w:val="20"/>
              </w:rPr>
            </w:pPr>
            <w:r>
              <w:rPr>
                <w:sz w:val="20"/>
                <w:szCs w:val="20"/>
              </w:rPr>
              <w:t>386,74</w:t>
            </w:r>
          </w:p>
        </w:tc>
        <w:tc>
          <w:tcPr>
            <w:tcW w:w="1559" w:type="dxa"/>
          </w:tcPr>
          <w:p w:rsidR="00744EEA" w:rsidRPr="006A2777" w:rsidRDefault="00EC3D63" w:rsidP="00744EEA">
            <w:pPr>
              <w:tabs>
                <w:tab w:val="left" w:pos="142"/>
              </w:tabs>
              <w:jc w:val="center"/>
              <w:cnfStyle w:val="000000010000"/>
              <w:rPr>
                <w:b/>
                <w:color w:val="FF0000"/>
                <w:sz w:val="20"/>
                <w:szCs w:val="20"/>
              </w:rPr>
            </w:pPr>
            <w:r>
              <w:rPr>
                <w:b/>
                <w:color w:val="FF0000"/>
                <w:sz w:val="20"/>
                <w:szCs w:val="20"/>
              </w:rPr>
              <w:t>284,69</w:t>
            </w:r>
          </w:p>
        </w:tc>
      </w:tr>
      <w:tr w:rsidR="00744EEA" w:rsidTr="00744EEA">
        <w:trPr>
          <w:cnfStyle w:val="000000100000"/>
          <w:trHeight w:val="263"/>
        </w:trPr>
        <w:tc>
          <w:tcPr>
            <w:cnfStyle w:val="001000000000"/>
            <w:tcW w:w="3686" w:type="dxa"/>
          </w:tcPr>
          <w:p w:rsidR="00744EEA" w:rsidRPr="00D56D11" w:rsidRDefault="00744EEA" w:rsidP="00744EEA">
            <w:pPr>
              <w:tabs>
                <w:tab w:val="left" w:pos="142"/>
              </w:tabs>
              <w:rPr>
                <w:sz w:val="20"/>
                <w:szCs w:val="20"/>
              </w:rPr>
            </w:pPr>
            <w:r w:rsidRPr="00D56D11">
              <w:rPr>
                <w:sz w:val="20"/>
                <w:szCs w:val="20"/>
              </w:rPr>
              <w:t>De 61 à 100 places</w:t>
            </w:r>
          </w:p>
        </w:tc>
        <w:tc>
          <w:tcPr>
            <w:tcW w:w="1985" w:type="dxa"/>
          </w:tcPr>
          <w:p w:rsidR="00744EEA" w:rsidRPr="00B11846" w:rsidRDefault="00744EEA" w:rsidP="00744EEA">
            <w:pPr>
              <w:tabs>
                <w:tab w:val="left" w:pos="142"/>
              </w:tabs>
              <w:jc w:val="center"/>
              <w:cnfStyle w:val="000000100000"/>
              <w:rPr>
                <w:sz w:val="20"/>
                <w:szCs w:val="20"/>
              </w:rPr>
            </w:pPr>
            <w:r>
              <w:rPr>
                <w:sz w:val="20"/>
                <w:szCs w:val="20"/>
              </w:rPr>
              <w:t>772,14</w:t>
            </w:r>
          </w:p>
        </w:tc>
        <w:tc>
          <w:tcPr>
            <w:tcW w:w="1276" w:type="dxa"/>
          </w:tcPr>
          <w:p w:rsidR="00744EEA" w:rsidRPr="00B11846" w:rsidRDefault="00744EEA" w:rsidP="00744EEA">
            <w:pPr>
              <w:tabs>
                <w:tab w:val="left" w:pos="142"/>
              </w:tabs>
              <w:jc w:val="center"/>
              <w:cnfStyle w:val="000000100000"/>
              <w:rPr>
                <w:sz w:val="20"/>
                <w:szCs w:val="20"/>
              </w:rPr>
            </w:pPr>
            <w:r>
              <w:rPr>
                <w:sz w:val="20"/>
                <w:szCs w:val="20"/>
              </w:rPr>
              <w:t>617,71</w:t>
            </w:r>
          </w:p>
        </w:tc>
        <w:tc>
          <w:tcPr>
            <w:tcW w:w="2126" w:type="dxa"/>
          </w:tcPr>
          <w:p w:rsidR="00744EEA" w:rsidRPr="00B11846" w:rsidRDefault="0042133B" w:rsidP="00744EEA">
            <w:pPr>
              <w:tabs>
                <w:tab w:val="left" w:pos="142"/>
              </w:tabs>
              <w:jc w:val="center"/>
              <w:cnfStyle w:val="000000100000"/>
              <w:rPr>
                <w:sz w:val="20"/>
                <w:szCs w:val="20"/>
              </w:rPr>
            </w:pPr>
            <w:r>
              <w:rPr>
                <w:sz w:val="20"/>
                <w:szCs w:val="20"/>
              </w:rPr>
              <w:t>444,75</w:t>
            </w:r>
          </w:p>
        </w:tc>
        <w:tc>
          <w:tcPr>
            <w:tcW w:w="1559" w:type="dxa"/>
          </w:tcPr>
          <w:p w:rsidR="00744EEA" w:rsidRPr="006A2777" w:rsidRDefault="00EC3D63" w:rsidP="00744EEA">
            <w:pPr>
              <w:tabs>
                <w:tab w:val="left" w:pos="142"/>
              </w:tabs>
              <w:jc w:val="center"/>
              <w:cnfStyle w:val="000000100000"/>
              <w:rPr>
                <w:b/>
                <w:color w:val="FF0000"/>
                <w:sz w:val="20"/>
                <w:szCs w:val="20"/>
              </w:rPr>
            </w:pPr>
            <w:r>
              <w:rPr>
                <w:b/>
                <w:color w:val="FF0000"/>
                <w:sz w:val="20"/>
                <w:szCs w:val="20"/>
              </w:rPr>
              <w:t>327,39</w:t>
            </w:r>
          </w:p>
        </w:tc>
      </w:tr>
      <w:tr w:rsidR="00744EEA" w:rsidTr="00744EEA">
        <w:trPr>
          <w:cnfStyle w:val="000000010000"/>
          <w:trHeight w:val="267"/>
        </w:trPr>
        <w:tc>
          <w:tcPr>
            <w:cnfStyle w:val="001000000000"/>
            <w:tcW w:w="3686" w:type="dxa"/>
          </w:tcPr>
          <w:p w:rsidR="00744EEA" w:rsidRPr="00D56D11" w:rsidRDefault="00744EEA" w:rsidP="00744EEA">
            <w:pPr>
              <w:tabs>
                <w:tab w:val="left" w:pos="142"/>
              </w:tabs>
              <w:rPr>
                <w:sz w:val="20"/>
                <w:szCs w:val="20"/>
              </w:rPr>
            </w:pPr>
            <w:r w:rsidRPr="00D56D11">
              <w:rPr>
                <w:sz w:val="20"/>
                <w:szCs w:val="20"/>
              </w:rPr>
              <w:t>Plus de 100 places</w:t>
            </w:r>
          </w:p>
        </w:tc>
        <w:tc>
          <w:tcPr>
            <w:tcW w:w="1985" w:type="dxa"/>
          </w:tcPr>
          <w:p w:rsidR="00744EEA" w:rsidRPr="00B11846" w:rsidRDefault="00744EEA" w:rsidP="00744EEA">
            <w:pPr>
              <w:tabs>
                <w:tab w:val="left" w:pos="142"/>
              </w:tabs>
              <w:jc w:val="center"/>
              <w:cnfStyle w:val="000000010000"/>
              <w:rPr>
                <w:sz w:val="20"/>
                <w:szCs w:val="20"/>
              </w:rPr>
            </w:pPr>
            <w:r>
              <w:rPr>
                <w:sz w:val="20"/>
                <w:szCs w:val="20"/>
              </w:rPr>
              <w:t>887,95</w:t>
            </w:r>
          </w:p>
        </w:tc>
        <w:tc>
          <w:tcPr>
            <w:tcW w:w="1276" w:type="dxa"/>
          </w:tcPr>
          <w:p w:rsidR="00744EEA" w:rsidRPr="00B11846" w:rsidRDefault="00744EEA" w:rsidP="00744EEA">
            <w:pPr>
              <w:tabs>
                <w:tab w:val="left" w:pos="142"/>
              </w:tabs>
              <w:jc w:val="center"/>
              <w:cnfStyle w:val="000000010000"/>
              <w:rPr>
                <w:sz w:val="20"/>
                <w:szCs w:val="20"/>
              </w:rPr>
            </w:pPr>
            <w:r>
              <w:rPr>
                <w:sz w:val="20"/>
                <w:szCs w:val="20"/>
              </w:rPr>
              <w:t>710,36</w:t>
            </w:r>
          </w:p>
        </w:tc>
        <w:tc>
          <w:tcPr>
            <w:tcW w:w="2126" w:type="dxa"/>
          </w:tcPr>
          <w:p w:rsidR="00744EEA" w:rsidRPr="00B11846" w:rsidRDefault="0042133B" w:rsidP="00744EEA">
            <w:pPr>
              <w:tabs>
                <w:tab w:val="left" w:pos="142"/>
              </w:tabs>
              <w:jc w:val="center"/>
              <w:cnfStyle w:val="000000010000"/>
              <w:rPr>
                <w:sz w:val="20"/>
                <w:szCs w:val="20"/>
              </w:rPr>
            </w:pPr>
            <w:r>
              <w:rPr>
                <w:sz w:val="20"/>
                <w:szCs w:val="20"/>
              </w:rPr>
              <w:t>511,46</w:t>
            </w:r>
          </w:p>
        </w:tc>
        <w:tc>
          <w:tcPr>
            <w:tcW w:w="1559" w:type="dxa"/>
          </w:tcPr>
          <w:p w:rsidR="00744EEA" w:rsidRPr="006A2777" w:rsidRDefault="00EC3D63" w:rsidP="00744EEA">
            <w:pPr>
              <w:tabs>
                <w:tab w:val="left" w:pos="142"/>
              </w:tabs>
              <w:jc w:val="center"/>
              <w:cnfStyle w:val="000000010000"/>
              <w:rPr>
                <w:b/>
                <w:color w:val="FF0000"/>
                <w:sz w:val="20"/>
                <w:szCs w:val="20"/>
              </w:rPr>
            </w:pPr>
            <w:r>
              <w:rPr>
                <w:b/>
                <w:color w:val="FF0000"/>
                <w:sz w:val="20"/>
                <w:szCs w:val="20"/>
              </w:rPr>
              <w:t>376,49</w:t>
            </w:r>
          </w:p>
        </w:tc>
      </w:tr>
      <w:tr w:rsidR="00744EEA" w:rsidTr="00744EEA">
        <w:trPr>
          <w:cnfStyle w:val="000000100000"/>
          <w:trHeight w:val="257"/>
        </w:trPr>
        <w:tc>
          <w:tcPr>
            <w:cnfStyle w:val="001000000000"/>
            <w:tcW w:w="3686" w:type="dxa"/>
            <w:shd w:val="clear" w:color="auto" w:fill="CCC0D9" w:themeFill="accent4" w:themeFillTint="66"/>
          </w:tcPr>
          <w:p w:rsidR="00744EEA" w:rsidRPr="00756361" w:rsidRDefault="00744EEA" w:rsidP="00744EEA">
            <w:pPr>
              <w:tabs>
                <w:tab w:val="left" w:pos="142"/>
              </w:tabs>
              <w:jc w:val="center"/>
            </w:pPr>
            <w:r w:rsidRPr="00756361">
              <w:t>De 15001 à 50000 HABITANTS</w:t>
            </w:r>
          </w:p>
        </w:tc>
        <w:tc>
          <w:tcPr>
            <w:tcW w:w="1985" w:type="dxa"/>
            <w:shd w:val="clear" w:color="auto" w:fill="CCC0D9" w:themeFill="accent4" w:themeFillTint="66"/>
          </w:tcPr>
          <w:p w:rsidR="00744EEA" w:rsidRPr="00B11846" w:rsidRDefault="00744EEA" w:rsidP="00744EEA">
            <w:pPr>
              <w:tabs>
                <w:tab w:val="left" w:pos="142"/>
              </w:tabs>
              <w:cnfStyle w:val="000000100000"/>
              <w:rPr>
                <w:sz w:val="20"/>
                <w:szCs w:val="20"/>
              </w:rPr>
            </w:pPr>
          </w:p>
        </w:tc>
        <w:tc>
          <w:tcPr>
            <w:tcW w:w="1276" w:type="dxa"/>
            <w:shd w:val="clear" w:color="auto" w:fill="CCC0D9" w:themeFill="accent4" w:themeFillTint="66"/>
          </w:tcPr>
          <w:p w:rsidR="00744EEA" w:rsidRPr="00B11846" w:rsidRDefault="00744EEA" w:rsidP="00744EEA">
            <w:pPr>
              <w:tabs>
                <w:tab w:val="left" w:pos="142"/>
              </w:tabs>
              <w:cnfStyle w:val="000000100000"/>
              <w:rPr>
                <w:sz w:val="20"/>
                <w:szCs w:val="20"/>
              </w:rPr>
            </w:pPr>
          </w:p>
        </w:tc>
        <w:tc>
          <w:tcPr>
            <w:tcW w:w="2126" w:type="dxa"/>
            <w:shd w:val="clear" w:color="auto" w:fill="CCC0D9" w:themeFill="accent4" w:themeFillTint="66"/>
          </w:tcPr>
          <w:p w:rsidR="00744EEA" w:rsidRPr="00B11846" w:rsidRDefault="00744EEA" w:rsidP="00744EEA">
            <w:pPr>
              <w:tabs>
                <w:tab w:val="left" w:pos="142"/>
              </w:tabs>
              <w:jc w:val="center"/>
              <w:cnfStyle w:val="000000100000"/>
              <w:rPr>
                <w:sz w:val="20"/>
                <w:szCs w:val="20"/>
              </w:rPr>
            </w:pPr>
          </w:p>
        </w:tc>
        <w:tc>
          <w:tcPr>
            <w:tcW w:w="1559" w:type="dxa"/>
            <w:shd w:val="clear" w:color="auto" w:fill="CCC0D9" w:themeFill="accent4" w:themeFillTint="66"/>
          </w:tcPr>
          <w:p w:rsidR="00744EEA" w:rsidRPr="006A2777" w:rsidRDefault="00744EEA" w:rsidP="00744EEA">
            <w:pPr>
              <w:tabs>
                <w:tab w:val="left" w:pos="142"/>
              </w:tabs>
              <w:jc w:val="center"/>
              <w:cnfStyle w:val="000000100000"/>
              <w:rPr>
                <w:b/>
                <w:color w:val="FF0000"/>
                <w:sz w:val="20"/>
                <w:szCs w:val="20"/>
              </w:rPr>
            </w:pPr>
          </w:p>
        </w:tc>
      </w:tr>
      <w:tr w:rsidR="00744EEA" w:rsidTr="00744EEA">
        <w:trPr>
          <w:cnfStyle w:val="000000010000"/>
          <w:trHeight w:val="275"/>
        </w:trPr>
        <w:tc>
          <w:tcPr>
            <w:cnfStyle w:val="001000000000"/>
            <w:tcW w:w="3686" w:type="dxa"/>
          </w:tcPr>
          <w:p w:rsidR="00744EEA" w:rsidRPr="00D56D11" w:rsidRDefault="00744EEA" w:rsidP="00744EEA">
            <w:pPr>
              <w:tabs>
                <w:tab w:val="left" w:pos="142"/>
              </w:tabs>
              <w:rPr>
                <w:sz w:val="20"/>
                <w:szCs w:val="20"/>
              </w:rPr>
            </w:pPr>
            <w:r w:rsidRPr="00D56D11">
              <w:rPr>
                <w:sz w:val="20"/>
                <w:szCs w:val="20"/>
              </w:rPr>
              <w:t>Jusqu’à 30 places</w:t>
            </w:r>
          </w:p>
        </w:tc>
        <w:tc>
          <w:tcPr>
            <w:tcW w:w="1985" w:type="dxa"/>
          </w:tcPr>
          <w:p w:rsidR="00744EEA" w:rsidRPr="00B11846" w:rsidRDefault="00744EEA" w:rsidP="00744EEA">
            <w:pPr>
              <w:tabs>
                <w:tab w:val="left" w:pos="142"/>
              </w:tabs>
              <w:jc w:val="center"/>
              <w:cnfStyle w:val="000000010000"/>
              <w:rPr>
                <w:sz w:val="20"/>
                <w:szCs w:val="20"/>
              </w:rPr>
            </w:pPr>
            <w:r>
              <w:rPr>
                <w:sz w:val="20"/>
                <w:szCs w:val="20"/>
              </w:rPr>
              <w:t>788,19</w:t>
            </w:r>
          </w:p>
        </w:tc>
        <w:tc>
          <w:tcPr>
            <w:tcW w:w="1276" w:type="dxa"/>
          </w:tcPr>
          <w:p w:rsidR="00744EEA" w:rsidRPr="00B11846" w:rsidRDefault="00744EEA" w:rsidP="00744EEA">
            <w:pPr>
              <w:tabs>
                <w:tab w:val="left" w:pos="142"/>
              </w:tabs>
              <w:jc w:val="center"/>
              <w:cnfStyle w:val="000000010000"/>
              <w:rPr>
                <w:sz w:val="20"/>
                <w:szCs w:val="20"/>
              </w:rPr>
            </w:pPr>
            <w:r>
              <w:rPr>
                <w:sz w:val="20"/>
                <w:szCs w:val="20"/>
              </w:rPr>
              <w:t>630,55</w:t>
            </w:r>
          </w:p>
        </w:tc>
        <w:tc>
          <w:tcPr>
            <w:tcW w:w="2126" w:type="dxa"/>
          </w:tcPr>
          <w:p w:rsidR="00744EEA" w:rsidRPr="00B11846" w:rsidRDefault="0042133B" w:rsidP="00744EEA">
            <w:pPr>
              <w:tabs>
                <w:tab w:val="left" w:pos="142"/>
              </w:tabs>
              <w:jc w:val="center"/>
              <w:cnfStyle w:val="000000010000"/>
              <w:rPr>
                <w:sz w:val="20"/>
                <w:szCs w:val="20"/>
              </w:rPr>
            </w:pPr>
            <w:r>
              <w:rPr>
                <w:sz w:val="20"/>
                <w:szCs w:val="20"/>
              </w:rPr>
              <w:t>454,00</w:t>
            </w:r>
          </w:p>
        </w:tc>
        <w:tc>
          <w:tcPr>
            <w:tcW w:w="1559" w:type="dxa"/>
          </w:tcPr>
          <w:p w:rsidR="00744EEA" w:rsidRPr="006A2777" w:rsidRDefault="00EC3D63" w:rsidP="00744EEA">
            <w:pPr>
              <w:tabs>
                <w:tab w:val="left" w:pos="142"/>
              </w:tabs>
              <w:jc w:val="center"/>
              <w:cnfStyle w:val="000000010000"/>
              <w:rPr>
                <w:b/>
                <w:color w:val="FF0000"/>
                <w:sz w:val="20"/>
                <w:szCs w:val="20"/>
              </w:rPr>
            </w:pPr>
            <w:r>
              <w:rPr>
                <w:b/>
                <w:color w:val="FF0000"/>
                <w:sz w:val="20"/>
                <w:szCs w:val="20"/>
              </w:rPr>
              <w:t>334,19</w:t>
            </w:r>
          </w:p>
        </w:tc>
      </w:tr>
      <w:tr w:rsidR="00744EEA" w:rsidTr="00744EEA">
        <w:trPr>
          <w:cnfStyle w:val="000000100000"/>
          <w:trHeight w:val="264"/>
        </w:trPr>
        <w:tc>
          <w:tcPr>
            <w:cnfStyle w:val="001000000000"/>
            <w:tcW w:w="3686" w:type="dxa"/>
          </w:tcPr>
          <w:p w:rsidR="00744EEA" w:rsidRPr="00D56D11" w:rsidRDefault="00744EEA" w:rsidP="00744EEA">
            <w:pPr>
              <w:tabs>
                <w:tab w:val="left" w:pos="142"/>
              </w:tabs>
              <w:rPr>
                <w:sz w:val="20"/>
                <w:szCs w:val="20"/>
              </w:rPr>
            </w:pPr>
            <w:r>
              <w:rPr>
                <w:sz w:val="20"/>
                <w:szCs w:val="20"/>
              </w:rPr>
              <w:t>@</w:t>
            </w:r>
            <w:r w:rsidRPr="00D56D11">
              <w:rPr>
                <w:sz w:val="20"/>
                <w:szCs w:val="20"/>
              </w:rPr>
              <w:t>De 31 à 60 places</w:t>
            </w:r>
          </w:p>
        </w:tc>
        <w:tc>
          <w:tcPr>
            <w:tcW w:w="1985" w:type="dxa"/>
          </w:tcPr>
          <w:p w:rsidR="00744EEA" w:rsidRPr="00B11846" w:rsidRDefault="00744EEA" w:rsidP="00744EEA">
            <w:pPr>
              <w:tabs>
                <w:tab w:val="left" w:pos="142"/>
              </w:tabs>
              <w:jc w:val="center"/>
              <w:cnfStyle w:val="000000100000"/>
              <w:rPr>
                <w:sz w:val="20"/>
                <w:szCs w:val="20"/>
              </w:rPr>
            </w:pPr>
            <w:r>
              <w:rPr>
                <w:sz w:val="20"/>
                <w:szCs w:val="20"/>
              </w:rPr>
              <w:t>906,43</w:t>
            </w:r>
          </w:p>
        </w:tc>
        <w:tc>
          <w:tcPr>
            <w:tcW w:w="1276" w:type="dxa"/>
          </w:tcPr>
          <w:p w:rsidR="00744EEA" w:rsidRPr="00B11846" w:rsidRDefault="00744EEA" w:rsidP="00744EEA">
            <w:pPr>
              <w:tabs>
                <w:tab w:val="left" w:pos="142"/>
              </w:tabs>
              <w:jc w:val="center"/>
              <w:cnfStyle w:val="000000100000"/>
              <w:rPr>
                <w:sz w:val="20"/>
                <w:szCs w:val="20"/>
              </w:rPr>
            </w:pPr>
            <w:r>
              <w:rPr>
                <w:sz w:val="20"/>
                <w:szCs w:val="20"/>
              </w:rPr>
              <w:t>725,14</w:t>
            </w:r>
          </w:p>
        </w:tc>
        <w:tc>
          <w:tcPr>
            <w:tcW w:w="2126" w:type="dxa"/>
          </w:tcPr>
          <w:p w:rsidR="00744EEA" w:rsidRPr="00B11846" w:rsidRDefault="0042133B" w:rsidP="00744EEA">
            <w:pPr>
              <w:tabs>
                <w:tab w:val="left" w:pos="142"/>
              </w:tabs>
              <w:jc w:val="center"/>
              <w:cnfStyle w:val="000000100000"/>
              <w:rPr>
                <w:sz w:val="20"/>
                <w:szCs w:val="20"/>
              </w:rPr>
            </w:pPr>
            <w:r>
              <w:rPr>
                <w:sz w:val="20"/>
                <w:szCs w:val="20"/>
              </w:rPr>
              <w:t>522,10</w:t>
            </w:r>
          </w:p>
        </w:tc>
        <w:tc>
          <w:tcPr>
            <w:tcW w:w="1559" w:type="dxa"/>
          </w:tcPr>
          <w:p w:rsidR="00744EEA" w:rsidRPr="006A2777" w:rsidRDefault="00BC69EE" w:rsidP="00744EEA">
            <w:pPr>
              <w:tabs>
                <w:tab w:val="left" w:pos="142"/>
              </w:tabs>
              <w:jc w:val="center"/>
              <w:cnfStyle w:val="000000100000"/>
              <w:rPr>
                <w:b/>
                <w:color w:val="FF0000"/>
                <w:sz w:val="20"/>
                <w:szCs w:val="20"/>
              </w:rPr>
            </w:pPr>
            <w:r>
              <w:rPr>
                <w:b/>
                <w:color w:val="FF0000"/>
                <w:sz w:val="20"/>
                <w:szCs w:val="20"/>
              </w:rPr>
              <w:t>384,33</w:t>
            </w:r>
          </w:p>
        </w:tc>
      </w:tr>
      <w:tr w:rsidR="00744EEA" w:rsidTr="00744EEA">
        <w:trPr>
          <w:cnfStyle w:val="000000010000"/>
          <w:trHeight w:val="255"/>
        </w:trPr>
        <w:tc>
          <w:tcPr>
            <w:cnfStyle w:val="001000000000"/>
            <w:tcW w:w="3686" w:type="dxa"/>
          </w:tcPr>
          <w:p w:rsidR="00744EEA" w:rsidRPr="00D56D11" w:rsidRDefault="00744EEA" w:rsidP="00744EEA">
            <w:pPr>
              <w:tabs>
                <w:tab w:val="left" w:pos="142"/>
              </w:tabs>
              <w:rPr>
                <w:sz w:val="20"/>
                <w:szCs w:val="20"/>
              </w:rPr>
            </w:pPr>
            <w:r w:rsidRPr="00D56D11">
              <w:rPr>
                <w:sz w:val="20"/>
                <w:szCs w:val="20"/>
              </w:rPr>
              <w:t>De 61 à 100 places</w:t>
            </w:r>
          </w:p>
        </w:tc>
        <w:tc>
          <w:tcPr>
            <w:tcW w:w="1985" w:type="dxa"/>
          </w:tcPr>
          <w:p w:rsidR="00744EEA" w:rsidRPr="00B11846" w:rsidRDefault="00744EEA" w:rsidP="00744EEA">
            <w:pPr>
              <w:tabs>
                <w:tab w:val="left" w:pos="142"/>
              </w:tabs>
              <w:jc w:val="center"/>
              <w:cnfStyle w:val="000000010000"/>
              <w:rPr>
                <w:sz w:val="20"/>
                <w:szCs w:val="20"/>
              </w:rPr>
            </w:pPr>
            <w:r>
              <w:rPr>
                <w:sz w:val="20"/>
                <w:szCs w:val="20"/>
              </w:rPr>
              <w:t>1042,39</w:t>
            </w:r>
          </w:p>
        </w:tc>
        <w:tc>
          <w:tcPr>
            <w:tcW w:w="1276" w:type="dxa"/>
          </w:tcPr>
          <w:p w:rsidR="00744EEA" w:rsidRPr="00B11846" w:rsidRDefault="00744EEA" w:rsidP="00744EEA">
            <w:pPr>
              <w:tabs>
                <w:tab w:val="left" w:pos="142"/>
              </w:tabs>
              <w:jc w:val="center"/>
              <w:cnfStyle w:val="000000010000"/>
              <w:rPr>
                <w:sz w:val="20"/>
                <w:szCs w:val="20"/>
              </w:rPr>
            </w:pPr>
            <w:r>
              <w:rPr>
                <w:sz w:val="20"/>
                <w:szCs w:val="20"/>
              </w:rPr>
              <w:t>833,91</w:t>
            </w:r>
          </w:p>
        </w:tc>
        <w:tc>
          <w:tcPr>
            <w:tcW w:w="2126" w:type="dxa"/>
          </w:tcPr>
          <w:p w:rsidR="00744EEA" w:rsidRPr="00B11846" w:rsidRDefault="00952503" w:rsidP="00744EEA">
            <w:pPr>
              <w:tabs>
                <w:tab w:val="left" w:pos="142"/>
              </w:tabs>
              <w:jc w:val="center"/>
              <w:cnfStyle w:val="000000010000"/>
              <w:rPr>
                <w:sz w:val="20"/>
                <w:szCs w:val="20"/>
              </w:rPr>
            </w:pPr>
            <w:r>
              <w:rPr>
                <w:sz w:val="20"/>
                <w:szCs w:val="20"/>
              </w:rPr>
              <w:t>600,41</w:t>
            </w:r>
          </w:p>
        </w:tc>
        <w:tc>
          <w:tcPr>
            <w:tcW w:w="1559" w:type="dxa"/>
          </w:tcPr>
          <w:p w:rsidR="00744EEA" w:rsidRPr="006A2777" w:rsidRDefault="00952503" w:rsidP="00744EEA">
            <w:pPr>
              <w:tabs>
                <w:tab w:val="left" w:pos="142"/>
              </w:tabs>
              <w:jc w:val="center"/>
              <w:cnfStyle w:val="000000010000"/>
              <w:rPr>
                <w:b/>
                <w:color w:val="FF0000"/>
                <w:sz w:val="20"/>
                <w:szCs w:val="20"/>
              </w:rPr>
            </w:pPr>
            <w:r>
              <w:rPr>
                <w:b/>
                <w:color w:val="FF0000"/>
                <w:sz w:val="20"/>
                <w:szCs w:val="20"/>
              </w:rPr>
              <w:t>441,98</w:t>
            </w:r>
          </w:p>
        </w:tc>
      </w:tr>
      <w:tr w:rsidR="00744EEA" w:rsidTr="00744EEA">
        <w:trPr>
          <w:cnfStyle w:val="000000100000"/>
          <w:trHeight w:val="272"/>
        </w:trPr>
        <w:tc>
          <w:tcPr>
            <w:cnfStyle w:val="001000000000"/>
            <w:tcW w:w="3686" w:type="dxa"/>
          </w:tcPr>
          <w:p w:rsidR="00744EEA" w:rsidRPr="00D56D11" w:rsidRDefault="00744EEA" w:rsidP="00744EEA">
            <w:pPr>
              <w:tabs>
                <w:tab w:val="left" w:pos="142"/>
              </w:tabs>
              <w:rPr>
                <w:sz w:val="20"/>
                <w:szCs w:val="20"/>
              </w:rPr>
            </w:pPr>
            <w:r w:rsidRPr="00D56D11">
              <w:rPr>
                <w:sz w:val="20"/>
                <w:szCs w:val="20"/>
              </w:rPr>
              <w:t>Plus de 100 places</w:t>
            </w:r>
          </w:p>
        </w:tc>
        <w:tc>
          <w:tcPr>
            <w:tcW w:w="1985" w:type="dxa"/>
          </w:tcPr>
          <w:p w:rsidR="00744EEA" w:rsidRPr="00B11846" w:rsidRDefault="00744EEA" w:rsidP="00744EEA">
            <w:pPr>
              <w:tabs>
                <w:tab w:val="left" w:pos="142"/>
              </w:tabs>
              <w:jc w:val="center"/>
              <w:cnfStyle w:val="000000100000"/>
              <w:rPr>
                <w:sz w:val="20"/>
                <w:szCs w:val="20"/>
              </w:rPr>
            </w:pPr>
            <w:r>
              <w:rPr>
                <w:sz w:val="20"/>
                <w:szCs w:val="20"/>
              </w:rPr>
              <w:t>1146,63</w:t>
            </w:r>
          </w:p>
        </w:tc>
        <w:tc>
          <w:tcPr>
            <w:tcW w:w="1276" w:type="dxa"/>
          </w:tcPr>
          <w:p w:rsidR="00744EEA" w:rsidRPr="00B11846" w:rsidRDefault="00744EEA" w:rsidP="00744EEA">
            <w:pPr>
              <w:tabs>
                <w:tab w:val="left" w:pos="142"/>
              </w:tabs>
              <w:jc w:val="center"/>
              <w:cnfStyle w:val="000000100000"/>
              <w:rPr>
                <w:sz w:val="20"/>
                <w:szCs w:val="20"/>
              </w:rPr>
            </w:pPr>
            <w:r>
              <w:rPr>
                <w:sz w:val="20"/>
                <w:szCs w:val="20"/>
              </w:rPr>
              <w:t>917,30</w:t>
            </w:r>
          </w:p>
        </w:tc>
        <w:tc>
          <w:tcPr>
            <w:tcW w:w="2126" w:type="dxa"/>
          </w:tcPr>
          <w:p w:rsidR="00744EEA" w:rsidRPr="00B11846" w:rsidRDefault="00952503" w:rsidP="00744EEA">
            <w:pPr>
              <w:tabs>
                <w:tab w:val="left" w:pos="142"/>
              </w:tabs>
              <w:jc w:val="center"/>
              <w:cnfStyle w:val="000000100000"/>
              <w:rPr>
                <w:sz w:val="20"/>
                <w:szCs w:val="20"/>
              </w:rPr>
            </w:pPr>
            <w:r>
              <w:rPr>
                <w:sz w:val="20"/>
                <w:szCs w:val="20"/>
              </w:rPr>
              <w:t>660,45</w:t>
            </w:r>
          </w:p>
        </w:tc>
        <w:tc>
          <w:tcPr>
            <w:tcW w:w="1559" w:type="dxa"/>
          </w:tcPr>
          <w:p w:rsidR="00744EEA" w:rsidRPr="006A2777" w:rsidRDefault="00952503" w:rsidP="00744EEA">
            <w:pPr>
              <w:tabs>
                <w:tab w:val="left" w:pos="142"/>
              </w:tabs>
              <w:jc w:val="center"/>
              <w:cnfStyle w:val="000000100000"/>
              <w:rPr>
                <w:b/>
                <w:color w:val="FF0000"/>
                <w:sz w:val="20"/>
                <w:szCs w:val="20"/>
              </w:rPr>
            </w:pPr>
            <w:r>
              <w:rPr>
                <w:b/>
                <w:color w:val="FF0000"/>
                <w:sz w:val="20"/>
                <w:szCs w:val="20"/>
              </w:rPr>
              <w:t>486,18</w:t>
            </w:r>
          </w:p>
        </w:tc>
      </w:tr>
      <w:tr w:rsidR="00744EEA" w:rsidTr="00744EEA">
        <w:trPr>
          <w:cnfStyle w:val="000000010000"/>
        </w:trPr>
        <w:tc>
          <w:tcPr>
            <w:cnfStyle w:val="001000000000"/>
            <w:tcW w:w="3686" w:type="dxa"/>
            <w:shd w:val="clear" w:color="auto" w:fill="C4BC96" w:themeFill="background2" w:themeFillShade="BF"/>
          </w:tcPr>
          <w:p w:rsidR="00744EEA" w:rsidRPr="00756361" w:rsidRDefault="00744EEA" w:rsidP="00744EEA">
            <w:pPr>
              <w:tabs>
                <w:tab w:val="left" w:pos="142"/>
              </w:tabs>
              <w:jc w:val="center"/>
            </w:pPr>
            <w:r w:rsidRPr="00756361">
              <w:t>Plus de 50000 HABITANTS</w:t>
            </w:r>
          </w:p>
        </w:tc>
        <w:tc>
          <w:tcPr>
            <w:tcW w:w="1985" w:type="dxa"/>
            <w:shd w:val="clear" w:color="auto" w:fill="C4BC96" w:themeFill="background2" w:themeFillShade="BF"/>
          </w:tcPr>
          <w:p w:rsidR="00744EEA" w:rsidRPr="00B11846" w:rsidRDefault="00744EEA" w:rsidP="00744EEA">
            <w:pPr>
              <w:tabs>
                <w:tab w:val="left" w:pos="142"/>
              </w:tabs>
              <w:cnfStyle w:val="000000010000"/>
              <w:rPr>
                <w:sz w:val="20"/>
                <w:szCs w:val="20"/>
              </w:rPr>
            </w:pPr>
          </w:p>
        </w:tc>
        <w:tc>
          <w:tcPr>
            <w:tcW w:w="1276" w:type="dxa"/>
            <w:shd w:val="clear" w:color="auto" w:fill="C4BC96" w:themeFill="background2" w:themeFillShade="BF"/>
          </w:tcPr>
          <w:p w:rsidR="00744EEA" w:rsidRPr="00B11846" w:rsidRDefault="00744EEA" w:rsidP="00744EEA">
            <w:pPr>
              <w:tabs>
                <w:tab w:val="left" w:pos="142"/>
              </w:tabs>
              <w:cnfStyle w:val="000000010000"/>
              <w:rPr>
                <w:sz w:val="20"/>
                <w:szCs w:val="20"/>
              </w:rPr>
            </w:pPr>
          </w:p>
        </w:tc>
        <w:tc>
          <w:tcPr>
            <w:tcW w:w="2126" w:type="dxa"/>
            <w:shd w:val="clear" w:color="auto" w:fill="C4BC96" w:themeFill="background2" w:themeFillShade="BF"/>
          </w:tcPr>
          <w:p w:rsidR="00744EEA" w:rsidRPr="00B11846" w:rsidRDefault="00744EEA" w:rsidP="00744EEA">
            <w:pPr>
              <w:tabs>
                <w:tab w:val="left" w:pos="142"/>
              </w:tabs>
              <w:jc w:val="center"/>
              <w:cnfStyle w:val="000000010000"/>
              <w:rPr>
                <w:sz w:val="20"/>
                <w:szCs w:val="20"/>
              </w:rPr>
            </w:pPr>
          </w:p>
        </w:tc>
        <w:tc>
          <w:tcPr>
            <w:tcW w:w="1559" w:type="dxa"/>
            <w:shd w:val="clear" w:color="auto" w:fill="C4BC96" w:themeFill="background2" w:themeFillShade="BF"/>
          </w:tcPr>
          <w:p w:rsidR="00744EEA" w:rsidRPr="006A2777" w:rsidRDefault="00744EEA" w:rsidP="00744EEA">
            <w:pPr>
              <w:tabs>
                <w:tab w:val="left" w:pos="142"/>
              </w:tabs>
              <w:jc w:val="center"/>
              <w:cnfStyle w:val="000000010000"/>
              <w:rPr>
                <w:b/>
                <w:color w:val="FF0000"/>
                <w:sz w:val="20"/>
                <w:szCs w:val="20"/>
              </w:rPr>
            </w:pPr>
          </w:p>
        </w:tc>
      </w:tr>
      <w:tr w:rsidR="00744EEA" w:rsidTr="00744EEA">
        <w:trPr>
          <w:cnfStyle w:val="000000100000"/>
          <w:trHeight w:val="266"/>
        </w:trPr>
        <w:tc>
          <w:tcPr>
            <w:cnfStyle w:val="001000000000"/>
            <w:tcW w:w="3686" w:type="dxa"/>
          </w:tcPr>
          <w:p w:rsidR="00744EEA" w:rsidRPr="00D56D11" w:rsidRDefault="00744EEA" w:rsidP="00744EEA">
            <w:pPr>
              <w:tabs>
                <w:tab w:val="left" w:pos="142"/>
              </w:tabs>
              <w:rPr>
                <w:sz w:val="20"/>
                <w:szCs w:val="20"/>
              </w:rPr>
            </w:pPr>
            <w:r w:rsidRPr="00D56D11">
              <w:rPr>
                <w:sz w:val="20"/>
                <w:szCs w:val="20"/>
              </w:rPr>
              <w:t>Jusqu’à 30 places</w:t>
            </w:r>
          </w:p>
        </w:tc>
        <w:tc>
          <w:tcPr>
            <w:tcW w:w="1985" w:type="dxa"/>
          </w:tcPr>
          <w:p w:rsidR="00744EEA" w:rsidRPr="00B11846" w:rsidRDefault="00744EEA" w:rsidP="00744EEA">
            <w:pPr>
              <w:tabs>
                <w:tab w:val="left" w:pos="142"/>
              </w:tabs>
              <w:jc w:val="center"/>
              <w:cnfStyle w:val="000000100000"/>
              <w:rPr>
                <w:sz w:val="20"/>
                <w:szCs w:val="20"/>
              </w:rPr>
            </w:pPr>
            <w:r>
              <w:rPr>
                <w:sz w:val="20"/>
                <w:szCs w:val="20"/>
              </w:rPr>
              <w:t>1142,90</w:t>
            </w:r>
          </w:p>
        </w:tc>
        <w:tc>
          <w:tcPr>
            <w:tcW w:w="1276" w:type="dxa"/>
          </w:tcPr>
          <w:p w:rsidR="00744EEA" w:rsidRPr="00B11846" w:rsidRDefault="00744EEA" w:rsidP="00744EEA">
            <w:pPr>
              <w:tabs>
                <w:tab w:val="left" w:pos="142"/>
              </w:tabs>
              <w:jc w:val="center"/>
              <w:cnfStyle w:val="000000100000"/>
              <w:rPr>
                <w:sz w:val="20"/>
                <w:szCs w:val="20"/>
              </w:rPr>
            </w:pPr>
            <w:r>
              <w:rPr>
                <w:sz w:val="20"/>
                <w:szCs w:val="20"/>
              </w:rPr>
              <w:t>914,32</w:t>
            </w:r>
          </w:p>
        </w:tc>
        <w:tc>
          <w:tcPr>
            <w:tcW w:w="2126" w:type="dxa"/>
          </w:tcPr>
          <w:p w:rsidR="00744EEA" w:rsidRPr="00B11846" w:rsidRDefault="00952503" w:rsidP="00744EEA">
            <w:pPr>
              <w:tabs>
                <w:tab w:val="left" w:pos="142"/>
              </w:tabs>
              <w:jc w:val="center"/>
              <w:cnfStyle w:val="000000100000"/>
              <w:rPr>
                <w:sz w:val="20"/>
                <w:szCs w:val="20"/>
              </w:rPr>
            </w:pPr>
            <w:r>
              <w:rPr>
                <w:sz w:val="20"/>
                <w:szCs w:val="20"/>
              </w:rPr>
              <w:t>658,31</w:t>
            </w:r>
          </w:p>
        </w:tc>
        <w:tc>
          <w:tcPr>
            <w:tcW w:w="1559" w:type="dxa"/>
          </w:tcPr>
          <w:p w:rsidR="00744EEA" w:rsidRPr="006A2777" w:rsidRDefault="00952503" w:rsidP="00744EEA">
            <w:pPr>
              <w:tabs>
                <w:tab w:val="left" w:pos="142"/>
              </w:tabs>
              <w:jc w:val="center"/>
              <w:cnfStyle w:val="000000100000"/>
              <w:rPr>
                <w:b/>
                <w:color w:val="FF0000"/>
                <w:sz w:val="20"/>
                <w:szCs w:val="20"/>
              </w:rPr>
            </w:pPr>
            <w:r>
              <w:rPr>
                <w:b/>
                <w:color w:val="FF0000"/>
                <w:sz w:val="20"/>
                <w:szCs w:val="20"/>
              </w:rPr>
              <w:t>484,59</w:t>
            </w:r>
          </w:p>
        </w:tc>
      </w:tr>
      <w:tr w:rsidR="00744EEA" w:rsidTr="00744EEA">
        <w:trPr>
          <w:cnfStyle w:val="000000010000"/>
          <w:trHeight w:val="257"/>
        </w:trPr>
        <w:tc>
          <w:tcPr>
            <w:cnfStyle w:val="001000000000"/>
            <w:tcW w:w="3686" w:type="dxa"/>
          </w:tcPr>
          <w:p w:rsidR="00744EEA" w:rsidRPr="00D56D11" w:rsidRDefault="00744EEA" w:rsidP="00744EEA">
            <w:pPr>
              <w:tabs>
                <w:tab w:val="left" w:pos="142"/>
              </w:tabs>
              <w:rPr>
                <w:sz w:val="20"/>
                <w:szCs w:val="20"/>
              </w:rPr>
            </w:pPr>
            <w:r w:rsidRPr="00D56D11">
              <w:rPr>
                <w:sz w:val="20"/>
                <w:szCs w:val="20"/>
              </w:rPr>
              <w:t>De 31 à 60 places</w:t>
            </w:r>
          </w:p>
        </w:tc>
        <w:tc>
          <w:tcPr>
            <w:tcW w:w="1985" w:type="dxa"/>
          </w:tcPr>
          <w:p w:rsidR="00744EEA" w:rsidRPr="00B11846" w:rsidRDefault="00744EEA" w:rsidP="00744EEA">
            <w:pPr>
              <w:tabs>
                <w:tab w:val="left" w:pos="142"/>
              </w:tabs>
              <w:jc w:val="center"/>
              <w:cnfStyle w:val="000000010000"/>
              <w:rPr>
                <w:sz w:val="20"/>
                <w:szCs w:val="20"/>
              </w:rPr>
            </w:pPr>
            <w:r>
              <w:rPr>
                <w:sz w:val="20"/>
                <w:szCs w:val="20"/>
              </w:rPr>
              <w:t>1314,31</w:t>
            </w:r>
          </w:p>
        </w:tc>
        <w:tc>
          <w:tcPr>
            <w:tcW w:w="1276" w:type="dxa"/>
          </w:tcPr>
          <w:p w:rsidR="00744EEA" w:rsidRPr="00B11846" w:rsidRDefault="00744EEA" w:rsidP="00744EEA">
            <w:pPr>
              <w:tabs>
                <w:tab w:val="left" w:pos="142"/>
              </w:tabs>
              <w:jc w:val="center"/>
              <w:cnfStyle w:val="000000010000"/>
              <w:rPr>
                <w:sz w:val="20"/>
                <w:szCs w:val="20"/>
              </w:rPr>
            </w:pPr>
            <w:r>
              <w:rPr>
                <w:sz w:val="20"/>
                <w:szCs w:val="20"/>
              </w:rPr>
              <w:t>1051,45</w:t>
            </w:r>
          </w:p>
        </w:tc>
        <w:tc>
          <w:tcPr>
            <w:tcW w:w="2126" w:type="dxa"/>
          </w:tcPr>
          <w:p w:rsidR="00744EEA" w:rsidRPr="00B11846" w:rsidRDefault="0042133B" w:rsidP="00744EEA">
            <w:pPr>
              <w:tabs>
                <w:tab w:val="left" w:pos="142"/>
              </w:tabs>
              <w:jc w:val="center"/>
              <w:cnfStyle w:val="000000010000"/>
              <w:rPr>
                <w:sz w:val="20"/>
                <w:szCs w:val="20"/>
              </w:rPr>
            </w:pPr>
            <w:r>
              <w:rPr>
                <w:sz w:val="20"/>
                <w:szCs w:val="20"/>
              </w:rPr>
              <w:t>757,04</w:t>
            </w:r>
          </w:p>
        </w:tc>
        <w:tc>
          <w:tcPr>
            <w:tcW w:w="1559" w:type="dxa"/>
          </w:tcPr>
          <w:p w:rsidR="00744EEA" w:rsidRPr="006A2777" w:rsidRDefault="00BC69EE" w:rsidP="00744EEA">
            <w:pPr>
              <w:tabs>
                <w:tab w:val="left" w:pos="142"/>
              </w:tabs>
              <w:jc w:val="center"/>
              <w:cnfStyle w:val="000000010000"/>
              <w:rPr>
                <w:b/>
                <w:color w:val="FF0000"/>
                <w:sz w:val="20"/>
                <w:szCs w:val="20"/>
              </w:rPr>
            </w:pPr>
            <w:r>
              <w:rPr>
                <w:b/>
                <w:color w:val="FF0000"/>
                <w:sz w:val="20"/>
                <w:szCs w:val="20"/>
              </w:rPr>
              <w:t>557,27</w:t>
            </w:r>
          </w:p>
        </w:tc>
      </w:tr>
      <w:tr w:rsidR="00744EEA" w:rsidTr="00744EEA">
        <w:trPr>
          <w:cnfStyle w:val="000000100000"/>
          <w:trHeight w:val="274"/>
        </w:trPr>
        <w:tc>
          <w:tcPr>
            <w:cnfStyle w:val="001000000000"/>
            <w:tcW w:w="3686" w:type="dxa"/>
          </w:tcPr>
          <w:p w:rsidR="00744EEA" w:rsidRPr="00D56D11" w:rsidRDefault="00744EEA" w:rsidP="00744EEA">
            <w:pPr>
              <w:tabs>
                <w:tab w:val="left" w:pos="142"/>
              </w:tabs>
              <w:rPr>
                <w:sz w:val="20"/>
                <w:szCs w:val="20"/>
              </w:rPr>
            </w:pPr>
            <w:r w:rsidRPr="00D56D11">
              <w:rPr>
                <w:sz w:val="20"/>
                <w:szCs w:val="20"/>
              </w:rPr>
              <w:t>De 61 places à 100 places</w:t>
            </w:r>
          </w:p>
        </w:tc>
        <w:tc>
          <w:tcPr>
            <w:tcW w:w="1985" w:type="dxa"/>
          </w:tcPr>
          <w:p w:rsidR="00744EEA" w:rsidRPr="00B11846" w:rsidRDefault="00744EEA" w:rsidP="00744EEA">
            <w:pPr>
              <w:tabs>
                <w:tab w:val="left" w:pos="142"/>
              </w:tabs>
              <w:jc w:val="center"/>
              <w:cnfStyle w:val="000000100000"/>
              <w:rPr>
                <w:sz w:val="20"/>
                <w:szCs w:val="20"/>
              </w:rPr>
            </w:pPr>
            <w:r>
              <w:rPr>
                <w:sz w:val="20"/>
                <w:szCs w:val="20"/>
              </w:rPr>
              <w:t>1445,74</w:t>
            </w:r>
          </w:p>
        </w:tc>
        <w:tc>
          <w:tcPr>
            <w:tcW w:w="1276" w:type="dxa"/>
          </w:tcPr>
          <w:p w:rsidR="00744EEA" w:rsidRPr="00B11846" w:rsidRDefault="00744EEA" w:rsidP="00744EEA">
            <w:pPr>
              <w:tabs>
                <w:tab w:val="left" w:pos="142"/>
              </w:tabs>
              <w:jc w:val="center"/>
              <w:cnfStyle w:val="000000100000"/>
              <w:rPr>
                <w:sz w:val="20"/>
                <w:szCs w:val="20"/>
              </w:rPr>
            </w:pPr>
            <w:r>
              <w:rPr>
                <w:sz w:val="20"/>
                <w:szCs w:val="20"/>
              </w:rPr>
              <w:t>1156,59</w:t>
            </w:r>
          </w:p>
        </w:tc>
        <w:tc>
          <w:tcPr>
            <w:tcW w:w="2126" w:type="dxa"/>
          </w:tcPr>
          <w:p w:rsidR="00744EEA" w:rsidRPr="00B11846" w:rsidRDefault="0042133B" w:rsidP="00744EEA">
            <w:pPr>
              <w:tabs>
                <w:tab w:val="left" w:pos="142"/>
              </w:tabs>
              <w:jc w:val="center"/>
              <w:cnfStyle w:val="000000100000"/>
              <w:rPr>
                <w:sz w:val="20"/>
                <w:szCs w:val="20"/>
              </w:rPr>
            </w:pPr>
            <w:r>
              <w:rPr>
                <w:sz w:val="20"/>
                <w:szCs w:val="20"/>
              </w:rPr>
              <w:t>832,74</w:t>
            </w:r>
          </w:p>
        </w:tc>
        <w:tc>
          <w:tcPr>
            <w:tcW w:w="1559" w:type="dxa"/>
          </w:tcPr>
          <w:p w:rsidR="00744EEA" w:rsidRPr="006A2777" w:rsidRDefault="00BC69EE" w:rsidP="00744EEA">
            <w:pPr>
              <w:tabs>
                <w:tab w:val="left" w:pos="142"/>
              </w:tabs>
              <w:jc w:val="center"/>
              <w:cnfStyle w:val="000000100000"/>
              <w:rPr>
                <w:b/>
                <w:color w:val="FF0000"/>
                <w:sz w:val="20"/>
                <w:szCs w:val="20"/>
              </w:rPr>
            </w:pPr>
            <w:r>
              <w:rPr>
                <w:b/>
                <w:color w:val="FF0000"/>
                <w:sz w:val="20"/>
                <w:szCs w:val="20"/>
              </w:rPr>
              <w:t>613,00</w:t>
            </w:r>
          </w:p>
        </w:tc>
      </w:tr>
      <w:tr w:rsidR="00744EEA" w:rsidTr="00744EEA">
        <w:trPr>
          <w:cnfStyle w:val="000000010000"/>
          <w:trHeight w:val="265"/>
        </w:trPr>
        <w:tc>
          <w:tcPr>
            <w:cnfStyle w:val="001000000000"/>
            <w:tcW w:w="3686" w:type="dxa"/>
          </w:tcPr>
          <w:p w:rsidR="00744EEA" w:rsidRPr="00D56D11" w:rsidRDefault="00744EEA" w:rsidP="00744EEA">
            <w:pPr>
              <w:tabs>
                <w:tab w:val="left" w:pos="142"/>
              </w:tabs>
              <w:rPr>
                <w:sz w:val="20"/>
                <w:szCs w:val="20"/>
              </w:rPr>
            </w:pPr>
            <w:r w:rsidRPr="00D56D11">
              <w:rPr>
                <w:sz w:val="20"/>
                <w:szCs w:val="20"/>
              </w:rPr>
              <w:t>Plus de 100 places</w:t>
            </w:r>
          </w:p>
        </w:tc>
        <w:tc>
          <w:tcPr>
            <w:tcW w:w="1985" w:type="dxa"/>
          </w:tcPr>
          <w:p w:rsidR="00744EEA" w:rsidRPr="00B11846" w:rsidRDefault="00744EEA" w:rsidP="00744EEA">
            <w:pPr>
              <w:tabs>
                <w:tab w:val="left" w:pos="142"/>
              </w:tabs>
              <w:jc w:val="center"/>
              <w:cnfStyle w:val="000000010000"/>
              <w:rPr>
                <w:sz w:val="20"/>
                <w:szCs w:val="20"/>
              </w:rPr>
            </w:pPr>
            <w:r>
              <w:rPr>
                <w:sz w:val="20"/>
                <w:szCs w:val="20"/>
              </w:rPr>
              <w:t>1590,33</w:t>
            </w:r>
          </w:p>
        </w:tc>
        <w:tc>
          <w:tcPr>
            <w:tcW w:w="1276" w:type="dxa"/>
          </w:tcPr>
          <w:p w:rsidR="00744EEA" w:rsidRPr="00B11846" w:rsidRDefault="00744EEA" w:rsidP="00744EEA">
            <w:pPr>
              <w:tabs>
                <w:tab w:val="left" w:pos="142"/>
              </w:tabs>
              <w:jc w:val="center"/>
              <w:cnfStyle w:val="000000010000"/>
              <w:rPr>
                <w:sz w:val="20"/>
                <w:szCs w:val="20"/>
              </w:rPr>
            </w:pPr>
            <w:r>
              <w:rPr>
                <w:sz w:val="20"/>
                <w:szCs w:val="20"/>
              </w:rPr>
              <w:t>1272,26</w:t>
            </w:r>
          </w:p>
        </w:tc>
        <w:tc>
          <w:tcPr>
            <w:tcW w:w="2126" w:type="dxa"/>
          </w:tcPr>
          <w:p w:rsidR="00744EEA" w:rsidRPr="00B11846" w:rsidRDefault="00EC3D63" w:rsidP="00744EEA">
            <w:pPr>
              <w:tabs>
                <w:tab w:val="left" w:pos="142"/>
              </w:tabs>
              <w:jc w:val="center"/>
              <w:cnfStyle w:val="000000010000"/>
              <w:rPr>
                <w:sz w:val="20"/>
                <w:szCs w:val="20"/>
              </w:rPr>
            </w:pPr>
            <w:r>
              <w:rPr>
                <w:sz w:val="20"/>
                <w:szCs w:val="20"/>
              </w:rPr>
              <w:t>916,03</w:t>
            </w:r>
          </w:p>
        </w:tc>
        <w:tc>
          <w:tcPr>
            <w:tcW w:w="1559" w:type="dxa"/>
          </w:tcPr>
          <w:p w:rsidR="00744EEA" w:rsidRPr="006A2777" w:rsidRDefault="00BC69EE" w:rsidP="00744EEA">
            <w:pPr>
              <w:tabs>
                <w:tab w:val="left" w:pos="142"/>
              </w:tabs>
              <w:jc w:val="center"/>
              <w:cnfStyle w:val="000000010000"/>
              <w:rPr>
                <w:b/>
                <w:color w:val="FF0000"/>
                <w:sz w:val="20"/>
                <w:szCs w:val="20"/>
              </w:rPr>
            </w:pPr>
            <w:r>
              <w:rPr>
                <w:b/>
                <w:color w:val="FF0000"/>
                <w:sz w:val="20"/>
                <w:szCs w:val="20"/>
              </w:rPr>
              <w:t>674,30</w:t>
            </w:r>
          </w:p>
        </w:tc>
      </w:tr>
      <w:tr w:rsidR="00744EEA" w:rsidTr="00744EEA">
        <w:trPr>
          <w:cnfStyle w:val="000000100000"/>
        </w:trPr>
        <w:tc>
          <w:tcPr>
            <w:cnfStyle w:val="001000000000"/>
            <w:tcW w:w="3686" w:type="dxa"/>
            <w:shd w:val="clear" w:color="auto" w:fill="FFFF00"/>
          </w:tcPr>
          <w:p w:rsidR="00744EEA" w:rsidRPr="00FB7C33" w:rsidRDefault="00744EEA" w:rsidP="00744EEA">
            <w:pPr>
              <w:tabs>
                <w:tab w:val="left" w:pos="142"/>
              </w:tabs>
              <w:jc w:val="center"/>
              <w:rPr>
                <w:sz w:val="22"/>
                <w:szCs w:val="22"/>
              </w:rPr>
            </w:pPr>
            <w:r w:rsidRPr="00FB7C33">
              <w:rPr>
                <w:sz w:val="22"/>
                <w:szCs w:val="22"/>
              </w:rPr>
              <w:t>PARIS</w:t>
            </w:r>
          </w:p>
        </w:tc>
        <w:tc>
          <w:tcPr>
            <w:tcW w:w="1985" w:type="dxa"/>
            <w:shd w:val="clear" w:color="auto" w:fill="FFFF00"/>
          </w:tcPr>
          <w:p w:rsidR="00744EEA" w:rsidRPr="00B11846" w:rsidRDefault="00744EEA" w:rsidP="00744EEA">
            <w:pPr>
              <w:tabs>
                <w:tab w:val="left" w:pos="142"/>
              </w:tabs>
              <w:cnfStyle w:val="000000100000"/>
              <w:rPr>
                <w:color w:val="0000FF"/>
                <w:sz w:val="20"/>
                <w:szCs w:val="20"/>
              </w:rPr>
            </w:pPr>
          </w:p>
        </w:tc>
        <w:tc>
          <w:tcPr>
            <w:tcW w:w="1276" w:type="dxa"/>
            <w:shd w:val="clear" w:color="auto" w:fill="FFFF00"/>
          </w:tcPr>
          <w:p w:rsidR="00744EEA" w:rsidRPr="00B11846" w:rsidRDefault="00744EEA" w:rsidP="00744EEA">
            <w:pPr>
              <w:tabs>
                <w:tab w:val="left" w:pos="142"/>
              </w:tabs>
              <w:cnfStyle w:val="000000100000"/>
              <w:rPr>
                <w:color w:val="0000FF"/>
                <w:sz w:val="20"/>
                <w:szCs w:val="20"/>
              </w:rPr>
            </w:pPr>
          </w:p>
        </w:tc>
        <w:tc>
          <w:tcPr>
            <w:tcW w:w="2126" w:type="dxa"/>
            <w:shd w:val="clear" w:color="auto" w:fill="FFFF00"/>
          </w:tcPr>
          <w:p w:rsidR="00744EEA" w:rsidRPr="00B11846" w:rsidRDefault="00744EEA" w:rsidP="00744EEA">
            <w:pPr>
              <w:tabs>
                <w:tab w:val="left" w:pos="142"/>
              </w:tabs>
              <w:jc w:val="center"/>
              <w:cnfStyle w:val="000000100000"/>
              <w:rPr>
                <w:color w:val="0000FF"/>
                <w:sz w:val="20"/>
                <w:szCs w:val="20"/>
              </w:rPr>
            </w:pPr>
          </w:p>
        </w:tc>
        <w:tc>
          <w:tcPr>
            <w:tcW w:w="1559" w:type="dxa"/>
            <w:shd w:val="clear" w:color="auto" w:fill="FFFF00"/>
          </w:tcPr>
          <w:p w:rsidR="00744EEA" w:rsidRPr="006A2777" w:rsidRDefault="00744EEA" w:rsidP="00744EEA">
            <w:pPr>
              <w:tabs>
                <w:tab w:val="left" w:pos="142"/>
              </w:tabs>
              <w:jc w:val="center"/>
              <w:cnfStyle w:val="000000100000"/>
              <w:rPr>
                <w:b/>
                <w:color w:val="FF0000"/>
                <w:sz w:val="20"/>
                <w:szCs w:val="20"/>
              </w:rPr>
            </w:pPr>
          </w:p>
        </w:tc>
      </w:tr>
      <w:tr w:rsidR="00744EEA" w:rsidTr="00744EEA">
        <w:trPr>
          <w:cnfStyle w:val="000000010000"/>
          <w:trHeight w:val="259"/>
        </w:trPr>
        <w:tc>
          <w:tcPr>
            <w:cnfStyle w:val="001000000000"/>
            <w:tcW w:w="3686" w:type="dxa"/>
          </w:tcPr>
          <w:p w:rsidR="00744EEA" w:rsidRPr="00D56D11" w:rsidRDefault="00744EEA" w:rsidP="00744EEA">
            <w:pPr>
              <w:tabs>
                <w:tab w:val="left" w:pos="142"/>
              </w:tabs>
              <w:rPr>
                <w:sz w:val="20"/>
                <w:szCs w:val="20"/>
              </w:rPr>
            </w:pPr>
            <w:r w:rsidRPr="00D56D11">
              <w:rPr>
                <w:sz w:val="20"/>
                <w:szCs w:val="20"/>
              </w:rPr>
              <w:t>Jusqu’à 30 places</w:t>
            </w:r>
          </w:p>
        </w:tc>
        <w:tc>
          <w:tcPr>
            <w:tcW w:w="1985" w:type="dxa"/>
          </w:tcPr>
          <w:p w:rsidR="00744EEA" w:rsidRPr="00B11846" w:rsidRDefault="00744EEA" w:rsidP="00744EEA">
            <w:pPr>
              <w:tabs>
                <w:tab w:val="left" w:pos="142"/>
              </w:tabs>
              <w:jc w:val="center"/>
              <w:cnfStyle w:val="000000010000"/>
              <w:rPr>
                <w:sz w:val="20"/>
                <w:szCs w:val="20"/>
              </w:rPr>
            </w:pPr>
            <w:r>
              <w:rPr>
                <w:sz w:val="20"/>
                <w:szCs w:val="20"/>
              </w:rPr>
              <w:t>1742,16</w:t>
            </w:r>
          </w:p>
        </w:tc>
        <w:tc>
          <w:tcPr>
            <w:tcW w:w="1276" w:type="dxa"/>
          </w:tcPr>
          <w:p w:rsidR="00744EEA" w:rsidRPr="00B11846" w:rsidRDefault="00744EEA" w:rsidP="00744EEA">
            <w:pPr>
              <w:tabs>
                <w:tab w:val="left" w:pos="142"/>
              </w:tabs>
              <w:jc w:val="center"/>
              <w:cnfStyle w:val="000000010000"/>
              <w:rPr>
                <w:sz w:val="20"/>
                <w:szCs w:val="20"/>
              </w:rPr>
            </w:pPr>
            <w:r>
              <w:rPr>
                <w:sz w:val="20"/>
                <w:szCs w:val="20"/>
              </w:rPr>
              <w:t>1393,73</w:t>
            </w:r>
          </w:p>
        </w:tc>
        <w:tc>
          <w:tcPr>
            <w:tcW w:w="2126" w:type="dxa"/>
          </w:tcPr>
          <w:p w:rsidR="00744EEA" w:rsidRPr="00B11846" w:rsidRDefault="00952503" w:rsidP="00744EEA">
            <w:pPr>
              <w:tabs>
                <w:tab w:val="left" w:pos="142"/>
              </w:tabs>
              <w:jc w:val="center"/>
              <w:cnfStyle w:val="000000010000"/>
              <w:rPr>
                <w:sz w:val="20"/>
                <w:szCs w:val="20"/>
              </w:rPr>
            </w:pPr>
            <w:r>
              <w:rPr>
                <w:sz w:val="20"/>
                <w:szCs w:val="20"/>
              </w:rPr>
              <w:t>1003,48</w:t>
            </w:r>
          </w:p>
        </w:tc>
        <w:tc>
          <w:tcPr>
            <w:tcW w:w="1559" w:type="dxa"/>
          </w:tcPr>
          <w:p w:rsidR="00744EEA" w:rsidRPr="006A2777" w:rsidRDefault="00952503" w:rsidP="00744EEA">
            <w:pPr>
              <w:tabs>
                <w:tab w:val="left" w:pos="142"/>
              </w:tabs>
              <w:jc w:val="center"/>
              <w:cnfStyle w:val="000000010000"/>
              <w:rPr>
                <w:b/>
                <w:color w:val="FF0000"/>
                <w:sz w:val="20"/>
                <w:szCs w:val="20"/>
              </w:rPr>
            </w:pPr>
            <w:r>
              <w:rPr>
                <w:b/>
                <w:color w:val="FF0000"/>
                <w:sz w:val="20"/>
                <w:szCs w:val="20"/>
              </w:rPr>
              <w:t>738,68</w:t>
            </w:r>
          </w:p>
        </w:tc>
      </w:tr>
      <w:tr w:rsidR="00744EEA" w:rsidTr="00744EEA">
        <w:trPr>
          <w:cnfStyle w:val="000000100000"/>
          <w:trHeight w:val="276"/>
        </w:trPr>
        <w:tc>
          <w:tcPr>
            <w:cnfStyle w:val="001000000000"/>
            <w:tcW w:w="3686" w:type="dxa"/>
          </w:tcPr>
          <w:p w:rsidR="00744EEA" w:rsidRPr="00D56D11" w:rsidRDefault="00744EEA" w:rsidP="00744EEA">
            <w:pPr>
              <w:tabs>
                <w:tab w:val="left" w:pos="142"/>
              </w:tabs>
              <w:rPr>
                <w:sz w:val="20"/>
                <w:szCs w:val="20"/>
              </w:rPr>
            </w:pPr>
            <w:r w:rsidRPr="00D56D11">
              <w:rPr>
                <w:sz w:val="20"/>
                <w:szCs w:val="20"/>
              </w:rPr>
              <w:t>De 31 à 60 places</w:t>
            </w:r>
          </w:p>
        </w:tc>
        <w:tc>
          <w:tcPr>
            <w:tcW w:w="1985" w:type="dxa"/>
          </w:tcPr>
          <w:p w:rsidR="00744EEA" w:rsidRPr="00B11846" w:rsidRDefault="00744EEA" w:rsidP="00744EEA">
            <w:pPr>
              <w:tabs>
                <w:tab w:val="left" w:pos="142"/>
              </w:tabs>
              <w:jc w:val="center"/>
              <w:cnfStyle w:val="000000100000"/>
              <w:rPr>
                <w:sz w:val="20"/>
                <w:szCs w:val="20"/>
              </w:rPr>
            </w:pPr>
            <w:r>
              <w:rPr>
                <w:sz w:val="20"/>
                <w:szCs w:val="20"/>
              </w:rPr>
              <w:t>2003,50</w:t>
            </w:r>
          </w:p>
        </w:tc>
        <w:tc>
          <w:tcPr>
            <w:tcW w:w="1276" w:type="dxa"/>
          </w:tcPr>
          <w:p w:rsidR="00744EEA" w:rsidRPr="00B11846" w:rsidRDefault="00744EEA" w:rsidP="00744EEA">
            <w:pPr>
              <w:tabs>
                <w:tab w:val="left" w:pos="142"/>
              </w:tabs>
              <w:jc w:val="center"/>
              <w:cnfStyle w:val="000000100000"/>
              <w:rPr>
                <w:sz w:val="20"/>
                <w:szCs w:val="20"/>
              </w:rPr>
            </w:pPr>
            <w:r>
              <w:rPr>
                <w:sz w:val="20"/>
                <w:szCs w:val="20"/>
              </w:rPr>
              <w:t>1602,80</w:t>
            </w:r>
          </w:p>
        </w:tc>
        <w:tc>
          <w:tcPr>
            <w:tcW w:w="2126" w:type="dxa"/>
          </w:tcPr>
          <w:p w:rsidR="00744EEA" w:rsidRPr="00B11846" w:rsidRDefault="00952503" w:rsidP="00744EEA">
            <w:pPr>
              <w:tabs>
                <w:tab w:val="left" w:pos="142"/>
              </w:tabs>
              <w:jc w:val="center"/>
              <w:cnfStyle w:val="000000100000"/>
              <w:rPr>
                <w:sz w:val="20"/>
                <w:szCs w:val="20"/>
              </w:rPr>
            </w:pPr>
            <w:r>
              <w:rPr>
                <w:sz w:val="20"/>
                <w:szCs w:val="20"/>
              </w:rPr>
              <w:t>1154,01</w:t>
            </w:r>
          </w:p>
        </w:tc>
        <w:tc>
          <w:tcPr>
            <w:tcW w:w="1559" w:type="dxa"/>
          </w:tcPr>
          <w:p w:rsidR="00744EEA" w:rsidRPr="006A2777" w:rsidRDefault="00952503" w:rsidP="00744EEA">
            <w:pPr>
              <w:tabs>
                <w:tab w:val="left" w:pos="142"/>
              </w:tabs>
              <w:jc w:val="center"/>
              <w:cnfStyle w:val="000000100000"/>
              <w:rPr>
                <w:b/>
                <w:color w:val="FF0000"/>
                <w:sz w:val="20"/>
                <w:szCs w:val="20"/>
              </w:rPr>
            </w:pPr>
            <w:r>
              <w:rPr>
                <w:b/>
                <w:color w:val="FF0000"/>
                <w:sz w:val="20"/>
                <w:szCs w:val="20"/>
              </w:rPr>
              <w:t>849,49</w:t>
            </w:r>
          </w:p>
        </w:tc>
      </w:tr>
      <w:tr w:rsidR="00744EEA" w:rsidTr="00744EEA">
        <w:trPr>
          <w:cnfStyle w:val="000000010000"/>
          <w:trHeight w:val="267"/>
        </w:trPr>
        <w:tc>
          <w:tcPr>
            <w:cnfStyle w:val="001000000000"/>
            <w:tcW w:w="3686" w:type="dxa"/>
          </w:tcPr>
          <w:p w:rsidR="00744EEA" w:rsidRPr="00D56D11" w:rsidRDefault="00744EEA" w:rsidP="00744EEA">
            <w:pPr>
              <w:tabs>
                <w:tab w:val="left" w:pos="142"/>
              </w:tabs>
              <w:rPr>
                <w:sz w:val="20"/>
                <w:szCs w:val="20"/>
              </w:rPr>
            </w:pPr>
            <w:r w:rsidRPr="00D56D11">
              <w:rPr>
                <w:sz w:val="20"/>
                <w:szCs w:val="20"/>
              </w:rPr>
              <w:t>De 61 à 100 places</w:t>
            </w:r>
          </w:p>
        </w:tc>
        <w:tc>
          <w:tcPr>
            <w:tcW w:w="1985" w:type="dxa"/>
          </w:tcPr>
          <w:p w:rsidR="00744EEA" w:rsidRPr="00B11846" w:rsidRDefault="00744EEA" w:rsidP="00744EEA">
            <w:pPr>
              <w:tabs>
                <w:tab w:val="left" w:pos="142"/>
              </w:tabs>
              <w:jc w:val="center"/>
              <w:cnfStyle w:val="000000010000"/>
              <w:rPr>
                <w:sz w:val="20"/>
                <w:szCs w:val="20"/>
              </w:rPr>
            </w:pPr>
            <w:r>
              <w:rPr>
                <w:sz w:val="20"/>
                <w:szCs w:val="20"/>
              </w:rPr>
              <w:t>2203,84</w:t>
            </w:r>
          </w:p>
        </w:tc>
        <w:tc>
          <w:tcPr>
            <w:tcW w:w="1276" w:type="dxa"/>
          </w:tcPr>
          <w:p w:rsidR="00744EEA" w:rsidRPr="00B11846" w:rsidRDefault="00744EEA" w:rsidP="00744EEA">
            <w:pPr>
              <w:tabs>
                <w:tab w:val="left" w:pos="142"/>
              </w:tabs>
              <w:jc w:val="center"/>
              <w:cnfStyle w:val="000000010000"/>
              <w:rPr>
                <w:sz w:val="20"/>
                <w:szCs w:val="20"/>
              </w:rPr>
            </w:pPr>
            <w:r>
              <w:rPr>
                <w:sz w:val="20"/>
                <w:szCs w:val="20"/>
              </w:rPr>
              <w:t>1763,07</w:t>
            </w:r>
          </w:p>
        </w:tc>
        <w:tc>
          <w:tcPr>
            <w:tcW w:w="2126" w:type="dxa"/>
          </w:tcPr>
          <w:p w:rsidR="00744EEA" w:rsidRPr="00B11846" w:rsidRDefault="00EC3D63" w:rsidP="00744EEA">
            <w:pPr>
              <w:tabs>
                <w:tab w:val="left" w:pos="142"/>
              </w:tabs>
              <w:jc w:val="center"/>
              <w:cnfStyle w:val="000000010000"/>
              <w:rPr>
                <w:sz w:val="20"/>
                <w:szCs w:val="20"/>
              </w:rPr>
            </w:pPr>
            <w:r>
              <w:rPr>
                <w:sz w:val="20"/>
                <w:szCs w:val="20"/>
              </w:rPr>
              <w:t>1269,41</w:t>
            </w:r>
          </w:p>
        </w:tc>
        <w:tc>
          <w:tcPr>
            <w:tcW w:w="1559" w:type="dxa"/>
          </w:tcPr>
          <w:p w:rsidR="00744EEA" w:rsidRPr="006A2777" w:rsidRDefault="00BC69EE" w:rsidP="00744EEA">
            <w:pPr>
              <w:tabs>
                <w:tab w:val="left" w:pos="142"/>
              </w:tabs>
              <w:jc w:val="center"/>
              <w:cnfStyle w:val="000000010000"/>
              <w:rPr>
                <w:b/>
                <w:color w:val="FF0000"/>
                <w:sz w:val="20"/>
                <w:szCs w:val="20"/>
              </w:rPr>
            </w:pPr>
            <w:r>
              <w:rPr>
                <w:b/>
                <w:color w:val="FF0000"/>
                <w:sz w:val="20"/>
                <w:szCs w:val="20"/>
              </w:rPr>
              <w:t>934,43</w:t>
            </w:r>
          </w:p>
        </w:tc>
      </w:tr>
      <w:tr w:rsidR="00744EEA" w:rsidTr="00744EEA">
        <w:trPr>
          <w:cnfStyle w:val="000000100000"/>
          <w:trHeight w:val="258"/>
        </w:trPr>
        <w:tc>
          <w:tcPr>
            <w:cnfStyle w:val="001000000000"/>
            <w:tcW w:w="3686" w:type="dxa"/>
          </w:tcPr>
          <w:p w:rsidR="00744EEA" w:rsidRPr="00D56D11" w:rsidRDefault="00744EEA" w:rsidP="00744EEA">
            <w:pPr>
              <w:tabs>
                <w:tab w:val="left" w:pos="142"/>
              </w:tabs>
              <w:rPr>
                <w:sz w:val="20"/>
                <w:szCs w:val="20"/>
              </w:rPr>
            </w:pPr>
            <w:r w:rsidRPr="00D56D11">
              <w:rPr>
                <w:sz w:val="20"/>
                <w:szCs w:val="20"/>
              </w:rPr>
              <w:t>Plus de 100 places</w:t>
            </w:r>
          </w:p>
        </w:tc>
        <w:tc>
          <w:tcPr>
            <w:tcW w:w="1985" w:type="dxa"/>
          </w:tcPr>
          <w:p w:rsidR="00744EEA" w:rsidRPr="00B11846" w:rsidRDefault="00744EEA" w:rsidP="00744EEA">
            <w:pPr>
              <w:tabs>
                <w:tab w:val="left" w:pos="142"/>
              </w:tabs>
              <w:jc w:val="center"/>
              <w:cnfStyle w:val="000000100000"/>
              <w:rPr>
                <w:sz w:val="20"/>
                <w:szCs w:val="20"/>
              </w:rPr>
            </w:pPr>
            <w:r>
              <w:rPr>
                <w:sz w:val="20"/>
                <w:szCs w:val="20"/>
              </w:rPr>
              <w:t>2424,21</w:t>
            </w:r>
          </w:p>
        </w:tc>
        <w:tc>
          <w:tcPr>
            <w:tcW w:w="1276" w:type="dxa"/>
          </w:tcPr>
          <w:p w:rsidR="00744EEA" w:rsidRPr="00B11846" w:rsidRDefault="00744EEA" w:rsidP="00744EEA">
            <w:pPr>
              <w:tabs>
                <w:tab w:val="left" w:pos="142"/>
              </w:tabs>
              <w:jc w:val="center"/>
              <w:cnfStyle w:val="000000100000"/>
              <w:rPr>
                <w:sz w:val="20"/>
                <w:szCs w:val="20"/>
              </w:rPr>
            </w:pPr>
            <w:r>
              <w:rPr>
                <w:sz w:val="20"/>
                <w:szCs w:val="20"/>
              </w:rPr>
              <w:t>1939,37</w:t>
            </w:r>
          </w:p>
        </w:tc>
        <w:tc>
          <w:tcPr>
            <w:tcW w:w="2126" w:type="dxa"/>
          </w:tcPr>
          <w:p w:rsidR="00744EEA" w:rsidRPr="00B11846" w:rsidRDefault="000A1FC8" w:rsidP="00744EEA">
            <w:pPr>
              <w:tabs>
                <w:tab w:val="left" w:pos="142"/>
              </w:tabs>
              <w:jc w:val="center"/>
              <w:cnfStyle w:val="000000100000"/>
              <w:rPr>
                <w:sz w:val="20"/>
                <w:szCs w:val="20"/>
              </w:rPr>
            </w:pPr>
            <w:r>
              <w:rPr>
                <w:sz w:val="20"/>
                <w:szCs w:val="20"/>
              </w:rPr>
              <w:t>1396,34</w:t>
            </w:r>
          </w:p>
        </w:tc>
        <w:tc>
          <w:tcPr>
            <w:tcW w:w="1559" w:type="dxa"/>
          </w:tcPr>
          <w:p w:rsidR="00744EEA" w:rsidRPr="006A2777" w:rsidRDefault="000A1FC8" w:rsidP="00744EEA">
            <w:pPr>
              <w:tabs>
                <w:tab w:val="left" w:pos="142"/>
              </w:tabs>
              <w:jc w:val="center"/>
              <w:cnfStyle w:val="000000100000"/>
              <w:rPr>
                <w:b/>
                <w:color w:val="FF0000"/>
                <w:sz w:val="20"/>
                <w:szCs w:val="20"/>
              </w:rPr>
            </w:pPr>
            <w:r>
              <w:rPr>
                <w:b/>
                <w:color w:val="FF0000"/>
                <w:sz w:val="20"/>
                <w:szCs w:val="20"/>
              </w:rPr>
              <w:t>1027,87</w:t>
            </w:r>
          </w:p>
        </w:tc>
      </w:tr>
    </w:tbl>
    <w:p w:rsidR="00D00E89" w:rsidRDefault="00D00E89" w:rsidP="00744EEA">
      <w:pPr>
        <w:widowControl w:val="0"/>
        <w:autoSpaceDE w:val="0"/>
        <w:autoSpaceDN w:val="0"/>
        <w:adjustRightInd w:val="0"/>
        <w:spacing w:after="240"/>
        <w:rPr>
          <w:rFonts w:ascii="Times" w:hAnsi="Times" w:cs="Times"/>
        </w:rPr>
      </w:pPr>
    </w:p>
    <w:p w:rsidR="00744EEA" w:rsidRPr="002859EC" w:rsidRDefault="00744EEA" w:rsidP="00744EEA">
      <w:pPr>
        <w:widowControl w:val="0"/>
        <w:autoSpaceDE w:val="0"/>
        <w:autoSpaceDN w:val="0"/>
        <w:adjustRightInd w:val="0"/>
        <w:spacing w:after="240"/>
        <w:rPr>
          <w:rFonts w:ascii="Times" w:hAnsi="Times" w:cs="Times"/>
          <w:b/>
        </w:rPr>
      </w:pPr>
      <w:r>
        <w:rPr>
          <w:rFonts w:ascii="Times" w:hAnsi="Times" w:cs="Times"/>
        </w:rPr>
        <w:t xml:space="preserve">Ces tarifs s’entendent pour l’utilisation d’un seul appareil de diffusion (chaine Hifi ou TV ou jukebox). Pour l’utilisation de plusieurs appareils de diffusion de musique, le tarif est majoré de 50%. </w:t>
      </w:r>
    </w:p>
    <w:p w:rsidR="002859EC" w:rsidRPr="002859EC" w:rsidRDefault="002859EC" w:rsidP="002859EC">
      <w:pPr>
        <w:tabs>
          <w:tab w:val="left" w:pos="142"/>
        </w:tabs>
        <w:jc w:val="center"/>
        <w:rPr>
          <w:b/>
          <w:sz w:val="22"/>
          <w:szCs w:val="22"/>
          <w:highlight w:val="yellow"/>
        </w:rPr>
      </w:pPr>
      <w:r w:rsidRPr="002859EC">
        <w:rPr>
          <w:b/>
          <w:sz w:val="22"/>
          <w:szCs w:val="22"/>
          <w:highlight w:val="yellow"/>
        </w:rPr>
        <w:lastRenderedPageBreak/>
        <w:t>Tarif  ht  hôtels</w:t>
      </w:r>
    </w:p>
    <w:p w:rsidR="002859EC" w:rsidRPr="002859EC" w:rsidRDefault="002859EC" w:rsidP="002859EC">
      <w:pPr>
        <w:tabs>
          <w:tab w:val="left" w:pos="142"/>
        </w:tabs>
        <w:jc w:val="center"/>
        <w:rPr>
          <w:b/>
          <w:bCs/>
          <w:sz w:val="22"/>
          <w:szCs w:val="22"/>
        </w:rPr>
      </w:pPr>
      <w:proofErr w:type="gramStart"/>
      <w:r w:rsidRPr="002859EC">
        <w:rPr>
          <w:b/>
          <w:sz w:val="22"/>
          <w:szCs w:val="22"/>
          <w:highlight w:val="yellow"/>
        </w:rPr>
        <w:t>diffusion</w:t>
      </w:r>
      <w:proofErr w:type="gramEnd"/>
      <w:r w:rsidRPr="002859EC">
        <w:rPr>
          <w:b/>
          <w:sz w:val="22"/>
          <w:szCs w:val="22"/>
          <w:highlight w:val="yellow"/>
        </w:rPr>
        <w:t xml:space="preserve"> dans les chambres</w:t>
      </w:r>
    </w:p>
    <w:p w:rsidR="00744EEA" w:rsidRPr="00682A1A" w:rsidRDefault="00744EEA" w:rsidP="00744EEA">
      <w:pPr>
        <w:tabs>
          <w:tab w:val="left" w:pos="142"/>
        </w:tabs>
        <w:rPr>
          <w:sz w:val="20"/>
          <w:szCs w:val="20"/>
        </w:rPr>
      </w:pPr>
    </w:p>
    <w:p w:rsidR="00744EEA" w:rsidRDefault="00744EEA" w:rsidP="00744EEA"/>
    <w:p w:rsidR="00744EEA" w:rsidRDefault="00744EEA" w:rsidP="00744EEA"/>
    <w:tbl>
      <w:tblPr>
        <w:tblStyle w:val="Grilleclaire-Accent1"/>
        <w:tblW w:w="10632" w:type="dxa"/>
        <w:tblInd w:w="-743" w:type="dxa"/>
        <w:tblLayout w:type="fixed"/>
        <w:tblLook w:val="04A0"/>
      </w:tblPr>
      <w:tblGrid>
        <w:gridCol w:w="3686"/>
        <w:gridCol w:w="1985"/>
        <w:gridCol w:w="1276"/>
        <w:gridCol w:w="2126"/>
        <w:gridCol w:w="1559"/>
      </w:tblGrid>
      <w:tr w:rsidR="00744EEA" w:rsidRPr="00916CBF" w:rsidTr="00744EEA">
        <w:trPr>
          <w:cnfStyle w:val="100000000000"/>
        </w:trPr>
        <w:tc>
          <w:tcPr>
            <w:cnfStyle w:val="001000000000"/>
            <w:tcW w:w="3686" w:type="dxa"/>
            <w:shd w:val="clear" w:color="auto" w:fill="3366FF"/>
          </w:tcPr>
          <w:p w:rsidR="00744EEA" w:rsidRPr="00916CBF" w:rsidRDefault="00744EEA" w:rsidP="00744EEA">
            <w:pPr>
              <w:tabs>
                <w:tab w:val="left" w:pos="142"/>
              </w:tabs>
              <w:rPr>
                <w:color w:val="FFFFFF" w:themeColor="background1"/>
                <w:sz w:val="22"/>
                <w:szCs w:val="22"/>
              </w:rPr>
            </w:pPr>
          </w:p>
          <w:p w:rsidR="00744EEA" w:rsidRDefault="00744EEA" w:rsidP="00744EEA">
            <w:pPr>
              <w:tabs>
                <w:tab w:val="left" w:pos="142"/>
              </w:tabs>
              <w:jc w:val="center"/>
              <w:rPr>
                <w:color w:val="FFFFFF" w:themeColor="background1"/>
                <w:sz w:val="22"/>
                <w:szCs w:val="22"/>
              </w:rPr>
            </w:pPr>
            <w:r w:rsidRPr="00916CBF">
              <w:rPr>
                <w:color w:val="FFFFFF" w:themeColor="background1"/>
                <w:sz w:val="22"/>
                <w:szCs w:val="22"/>
              </w:rPr>
              <w:t xml:space="preserve">TARIF </w:t>
            </w:r>
            <w:r>
              <w:rPr>
                <w:color w:val="FFFFFF" w:themeColor="background1"/>
                <w:sz w:val="22"/>
                <w:szCs w:val="22"/>
              </w:rPr>
              <w:t xml:space="preserve"> HT  HÔTELS</w:t>
            </w:r>
          </w:p>
          <w:p w:rsidR="00744EEA" w:rsidRPr="00916CBF" w:rsidRDefault="00744EEA" w:rsidP="00744EEA">
            <w:pPr>
              <w:tabs>
                <w:tab w:val="left" w:pos="142"/>
              </w:tabs>
              <w:jc w:val="center"/>
              <w:rPr>
                <w:b w:val="0"/>
                <w:bCs w:val="0"/>
                <w:color w:val="FFFFFF" w:themeColor="background1"/>
                <w:sz w:val="22"/>
                <w:szCs w:val="22"/>
              </w:rPr>
            </w:pPr>
            <w:r>
              <w:rPr>
                <w:color w:val="FFFFFF" w:themeColor="background1"/>
                <w:sz w:val="22"/>
                <w:szCs w:val="22"/>
              </w:rPr>
              <w:t>DIFFUSION DANS LES CHAMBRES</w:t>
            </w:r>
          </w:p>
          <w:p w:rsidR="00744EEA" w:rsidRPr="00916CBF" w:rsidRDefault="00744EEA" w:rsidP="00744EEA">
            <w:pPr>
              <w:tabs>
                <w:tab w:val="left" w:pos="142"/>
              </w:tabs>
              <w:jc w:val="center"/>
              <w:rPr>
                <w:color w:val="FFFFFF" w:themeColor="background1"/>
                <w:sz w:val="22"/>
                <w:szCs w:val="22"/>
              </w:rPr>
            </w:pPr>
          </w:p>
        </w:tc>
        <w:tc>
          <w:tcPr>
            <w:tcW w:w="1985" w:type="dxa"/>
            <w:shd w:val="clear" w:color="auto" w:fill="3366FF"/>
          </w:tcPr>
          <w:p w:rsidR="00744EEA" w:rsidRPr="00916CBF" w:rsidRDefault="00744EEA" w:rsidP="00744EEA">
            <w:pPr>
              <w:tabs>
                <w:tab w:val="left" w:pos="142"/>
              </w:tabs>
              <w:jc w:val="center"/>
              <w:cnfStyle w:val="100000000000"/>
              <w:rPr>
                <w:color w:val="FFFFFF" w:themeColor="background1"/>
                <w:sz w:val="22"/>
                <w:szCs w:val="22"/>
              </w:rPr>
            </w:pPr>
            <w:r w:rsidRPr="00916CBF">
              <w:rPr>
                <w:color w:val="FFFFFF" w:themeColor="background1"/>
                <w:sz w:val="22"/>
                <w:szCs w:val="22"/>
              </w:rPr>
              <w:t>(1)</w:t>
            </w:r>
          </w:p>
          <w:p w:rsidR="00744EEA" w:rsidRPr="00916CBF" w:rsidRDefault="00744EEA" w:rsidP="00744EEA">
            <w:pPr>
              <w:tabs>
                <w:tab w:val="left" w:pos="142"/>
              </w:tabs>
              <w:jc w:val="center"/>
              <w:cnfStyle w:val="100000000000"/>
              <w:rPr>
                <w:color w:val="FFFFFF" w:themeColor="background1"/>
                <w:sz w:val="22"/>
                <w:szCs w:val="22"/>
              </w:rPr>
            </w:pPr>
            <w:r w:rsidRPr="00916CBF">
              <w:rPr>
                <w:color w:val="FFFFFF" w:themeColor="background1"/>
                <w:sz w:val="22"/>
                <w:szCs w:val="22"/>
              </w:rPr>
              <w:t>TARIF GÉNÉRAL</w:t>
            </w:r>
          </w:p>
        </w:tc>
        <w:tc>
          <w:tcPr>
            <w:tcW w:w="1276" w:type="dxa"/>
            <w:shd w:val="clear" w:color="auto" w:fill="3366FF"/>
          </w:tcPr>
          <w:p w:rsidR="00744EEA" w:rsidRPr="00916CBF" w:rsidRDefault="00744EEA" w:rsidP="00744EEA">
            <w:pPr>
              <w:tabs>
                <w:tab w:val="left" w:pos="142"/>
              </w:tabs>
              <w:jc w:val="center"/>
              <w:cnfStyle w:val="100000000000"/>
              <w:rPr>
                <w:color w:val="FFFFFF" w:themeColor="background1"/>
                <w:sz w:val="22"/>
                <w:szCs w:val="22"/>
              </w:rPr>
            </w:pPr>
            <w:r w:rsidRPr="00916CBF">
              <w:rPr>
                <w:color w:val="FFFFFF" w:themeColor="background1"/>
                <w:sz w:val="22"/>
                <w:szCs w:val="22"/>
              </w:rPr>
              <w:t>(2)</w:t>
            </w:r>
          </w:p>
          <w:p w:rsidR="00744EEA" w:rsidRPr="00916CBF" w:rsidRDefault="00744EEA" w:rsidP="00744EEA">
            <w:pPr>
              <w:tabs>
                <w:tab w:val="left" w:pos="142"/>
              </w:tabs>
              <w:jc w:val="center"/>
              <w:cnfStyle w:val="100000000000"/>
              <w:rPr>
                <w:color w:val="FFFFFF" w:themeColor="background1"/>
                <w:sz w:val="22"/>
                <w:szCs w:val="22"/>
              </w:rPr>
            </w:pPr>
            <w:r w:rsidRPr="00916CBF">
              <w:rPr>
                <w:color w:val="FFFFFF" w:themeColor="background1"/>
                <w:sz w:val="22"/>
                <w:szCs w:val="22"/>
              </w:rPr>
              <w:t>TARIF RÉDUIT</w:t>
            </w:r>
          </w:p>
        </w:tc>
        <w:tc>
          <w:tcPr>
            <w:tcW w:w="2126" w:type="dxa"/>
            <w:shd w:val="clear" w:color="auto" w:fill="3366FF"/>
          </w:tcPr>
          <w:p w:rsidR="00744EEA" w:rsidRPr="00916CBF" w:rsidRDefault="00744EEA" w:rsidP="00744EEA">
            <w:pPr>
              <w:tabs>
                <w:tab w:val="left" w:pos="142"/>
              </w:tabs>
              <w:jc w:val="center"/>
              <w:cnfStyle w:val="100000000000"/>
              <w:rPr>
                <w:color w:val="FFFFFF" w:themeColor="background1"/>
                <w:sz w:val="22"/>
                <w:szCs w:val="22"/>
              </w:rPr>
            </w:pPr>
            <w:r w:rsidRPr="00916CBF">
              <w:rPr>
                <w:color w:val="FFFFFF" w:themeColor="background1"/>
                <w:sz w:val="22"/>
                <w:szCs w:val="22"/>
              </w:rPr>
              <w:t>(3)</w:t>
            </w:r>
          </w:p>
          <w:p w:rsidR="00744EEA" w:rsidRPr="00916CBF" w:rsidRDefault="00744EEA" w:rsidP="00744EEA">
            <w:pPr>
              <w:tabs>
                <w:tab w:val="left" w:pos="142"/>
              </w:tabs>
              <w:jc w:val="center"/>
              <w:cnfStyle w:val="100000000000"/>
              <w:rPr>
                <w:color w:val="FFFFFF" w:themeColor="background1"/>
                <w:sz w:val="22"/>
                <w:szCs w:val="22"/>
              </w:rPr>
            </w:pPr>
            <w:r w:rsidRPr="00916CBF">
              <w:rPr>
                <w:color w:val="FFFFFF" w:themeColor="background1"/>
                <w:sz w:val="22"/>
                <w:szCs w:val="22"/>
              </w:rPr>
              <w:t>TARIF RÉDUIT  PROTOCOLAIRE</w:t>
            </w:r>
          </w:p>
        </w:tc>
        <w:tc>
          <w:tcPr>
            <w:tcW w:w="1559" w:type="dxa"/>
            <w:shd w:val="clear" w:color="auto" w:fill="3366FF"/>
          </w:tcPr>
          <w:p w:rsidR="00744EEA" w:rsidRPr="00916CBF" w:rsidRDefault="00744EEA" w:rsidP="00744EEA">
            <w:pPr>
              <w:tabs>
                <w:tab w:val="left" w:pos="142"/>
              </w:tabs>
              <w:jc w:val="center"/>
              <w:cnfStyle w:val="100000000000"/>
              <w:rPr>
                <w:color w:val="FFFFFF" w:themeColor="background1"/>
                <w:sz w:val="22"/>
                <w:szCs w:val="22"/>
              </w:rPr>
            </w:pPr>
          </w:p>
          <w:p w:rsidR="00744EEA" w:rsidRPr="00916CBF" w:rsidRDefault="00744EEA" w:rsidP="00744EEA">
            <w:pPr>
              <w:tabs>
                <w:tab w:val="left" w:pos="142"/>
              </w:tabs>
              <w:jc w:val="center"/>
              <w:cnfStyle w:val="100000000000"/>
              <w:rPr>
                <w:color w:val="FFFFFF" w:themeColor="background1"/>
                <w:sz w:val="22"/>
                <w:szCs w:val="22"/>
              </w:rPr>
            </w:pPr>
            <w:r w:rsidRPr="00916CBF">
              <w:rPr>
                <w:color w:val="FFFFFF" w:themeColor="background1"/>
                <w:sz w:val="22"/>
                <w:szCs w:val="22"/>
              </w:rPr>
              <w:t>ÉCONOMIE RÉALISÉE</w:t>
            </w:r>
          </w:p>
          <w:p w:rsidR="00744EEA" w:rsidRPr="00916CBF" w:rsidRDefault="00744EEA" w:rsidP="00744EEA">
            <w:pPr>
              <w:tabs>
                <w:tab w:val="left" w:pos="142"/>
              </w:tabs>
              <w:jc w:val="center"/>
              <w:cnfStyle w:val="100000000000"/>
              <w:rPr>
                <w:color w:val="FFFFFF" w:themeColor="background1"/>
                <w:sz w:val="22"/>
                <w:szCs w:val="22"/>
              </w:rPr>
            </w:pPr>
          </w:p>
        </w:tc>
      </w:tr>
      <w:tr w:rsidR="00744EEA" w:rsidTr="00744EEA">
        <w:trPr>
          <w:cnfStyle w:val="000000100000"/>
          <w:trHeight w:val="262"/>
        </w:trPr>
        <w:tc>
          <w:tcPr>
            <w:cnfStyle w:val="001000000000"/>
            <w:tcW w:w="3686" w:type="dxa"/>
            <w:shd w:val="clear" w:color="auto" w:fill="D6E3BC" w:themeFill="accent3" w:themeFillTint="66"/>
          </w:tcPr>
          <w:p w:rsidR="00744EEA" w:rsidRPr="00756361" w:rsidRDefault="00744EEA" w:rsidP="00744EEA">
            <w:pPr>
              <w:tabs>
                <w:tab w:val="left" w:pos="142"/>
              </w:tabs>
              <w:jc w:val="center"/>
            </w:pPr>
            <w:r>
              <w:t>NOMBRES DE CHAMBRES</w:t>
            </w:r>
          </w:p>
        </w:tc>
        <w:tc>
          <w:tcPr>
            <w:tcW w:w="1985" w:type="dxa"/>
            <w:shd w:val="clear" w:color="auto" w:fill="D6E3BC" w:themeFill="accent3" w:themeFillTint="66"/>
          </w:tcPr>
          <w:p w:rsidR="00744EEA" w:rsidRDefault="00744EEA" w:rsidP="00744EEA">
            <w:pPr>
              <w:tabs>
                <w:tab w:val="left" w:pos="142"/>
              </w:tabs>
              <w:cnfStyle w:val="000000100000"/>
              <w:rPr>
                <w:sz w:val="20"/>
                <w:szCs w:val="20"/>
              </w:rPr>
            </w:pPr>
          </w:p>
        </w:tc>
        <w:tc>
          <w:tcPr>
            <w:tcW w:w="1276" w:type="dxa"/>
            <w:shd w:val="clear" w:color="auto" w:fill="D6E3BC" w:themeFill="accent3" w:themeFillTint="66"/>
          </w:tcPr>
          <w:p w:rsidR="00744EEA" w:rsidRDefault="00744EEA" w:rsidP="00744EEA">
            <w:pPr>
              <w:tabs>
                <w:tab w:val="left" w:pos="142"/>
              </w:tabs>
              <w:cnfStyle w:val="000000100000"/>
              <w:rPr>
                <w:sz w:val="20"/>
                <w:szCs w:val="20"/>
              </w:rPr>
            </w:pPr>
          </w:p>
        </w:tc>
        <w:tc>
          <w:tcPr>
            <w:tcW w:w="2126" w:type="dxa"/>
            <w:shd w:val="clear" w:color="auto" w:fill="D6E3BC" w:themeFill="accent3" w:themeFillTint="66"/>
          </w:tcPr>
          <w:p w:rsidR="00744EEA" w:rsidRDefault="00744EEA" w:rsidP="00744EEA">
            <w:pPr>
              <w:tabs>
                <w:tab w:val="left" w:pos="142"/>
              </w:tabs>
              <w:cnfStyle w:val="000000100000"/>
              <w:rPr>
                <w:sz w:val="20"/>
                <w:szCs w:val="20"/>
              </w:rPr>
            </w:pPr>
          </w:p>
        </w:tc>
        <w:tc>
          <w:tcPr>
            <w:tcW w:w="1559" w:type="dxa"/>
            <w:shd w:val="clear" w:color="auto" w:fill="D6E3BC" w:themeFill="accent3" w:themeFillTint="66"/>
          </w:tcPr>
          <w:p w:rsidR="00744EEA" w:rsidRDefault="00744EEA" w:rsidP="00744EEA">
            <w:pPr>
              <w:tabs>
                <w:tab w:val="left" w:pos="142"/>
              </w:tabs>
              <w:cnfStyle w:val="000000100000"/>
              <w:rPr>
                <w:sz w:val="20"/>
                <w:szCs w:val="20"/>
              </w:rPr>
            </w:pPr>
          </w:p>
        </w:tc>
      </w:tr>
      <w:tr w:rsidR="00744EEA" w:rsidTr="00744EEA">
        <w:trPr>
          <w:cnfStyle w:val="000000010000"/>
          <w:trHeight w:val="263"/>
        </w:trPr>
        <w:tc>
          <w:tcPr>
            <w:cnfStyle w:val="001000000000"/>
            <w:tcW w:w="3686" w:type="dxa"/>
          </w:tcPr>
          <w:p w:rsidR="00744EEA" w:rsidRPr="00D56D11" w:rsidRDefault="00744EEA" w:rsidP="00744EEA">
            <w:pPr>
              <w:tabs>
                <w:tab w:val="left" w:pos="142"/>
              </w:tabs>
              <w:rPr>
                <w:color w:val="000000" w:themeColor="text1"/>
                <w:sz w:val="20"/>
                <w:szCs w:val="20"/>
              </w:rPr>
            </w:pPr>
            <w:r>
              <w:rPr>
                <w:color w:val="000000" w:themeColor="text1"/>
                <w:sz w:val="20"/>
                <w:szCs w:val="20"/>
              </w:rPr>
              <w:t>De la 11</w:t>
            </w:r>
            <w:r w:rsidRPr="00B016DD">
              <w:rPr>
                <w:color w:val="000000" w:themeColor="text1"/>
                <w:sz w:val="20"/>
                <w:szCs w:val="20"/>
                <w:vertAlign w:val="superscript"/>
              </w:rPr>
              <w:t>e</w:t>
            </w:r>
            <w:r>
              <w:rPr>
                <w:color w:val="000000" w:themeColor="text1"/>
                <w:sz w:val="20"/>
                <w:szCs w:val="20"/>
              </w:rPr>
              <w:t xml:space="preserve"> à la 19</w:t>
            </w:r>
            <w:r w:rsidRPr="00B016DD">
              <w:rPr>
                <w:color w:val="000000" w:themeColor="text1"/>
                <w:sz w:val="20"/>
                <w:szCs w:val="20"/>
                <w:vertAlign w:val="superscript"/>
              </w:rPr>
              <w:t>e</w:t>
            </w:r>
            <w:r>
              <w:rPr>
                <w:color w:val="000000" w:themeColor="text1"/>
                <w:sz w:val="20"/>
                <w:szCs w:val="20"/>
              </w:rPr>
              <w:t xml:space="preserve"> chambre</w:t>
            </w:r>
          </w:p>
        </w:tc>
        <w:tc>
          <w:tcPr>
            <w:tcW w:w="1985" w:type="dxa"/>
          </w:tcPr>
          <w:p w:rsidR="00744EEA" w:rsidRPr="00B11846" w:rsidRDefault="002859EC" w:rsidP="00744EEA">
            <w:pPr>
              <w:tabs>
                <w:tab w:val="left" w:pos="142"/>
              </w:tabs>
              <w:jc w:val="center"/>
              <w:cnfStyle w:val="000000010000"/>
              <w:rPr>
                <w:sz w:val="20"/>
                <w:szCs w:val="20"/>
              </w:rPr>
            </w:pPr>
            <w:r>
              <w:rPr>
                <w:sz w:val="20"/>
                <w:szCs w:val="20"/>
              </w:rPr>
              <w:t>13,03</w:t>
            </w:r>
          </w:p>
        </w:tc>
        <w:tc>
          <w:tcPr>
            <w:tcW w:w="1276" w:type="dxa"/>
          </w:tcPr>
          <w:p w:rsidR="00744EEA" w:rsidRPr="00B11846" w:rsidRDefault="002859EC" w:rsidP="00744EEA">
            <w:pPr>
              <w:tabs>
                <w:tab w:val="left" w:pos="142"/>
              </w:tabs>
              <w:jc w:val="center"/>
              <w:cnfStyle w:val="000000010000"/>
              <w:rPr>
                <w:sz w:val="20"/>
                <w:szCs w:val="20"/>
              </w:rPr>
            </w:pPr>
            <w:r>
              <w:rPr>
                <w:sz w:val="20"/>
                <w:szCs w:val="20"/>
              </w:rPr>
              <w:t>10,42</w:t>
            </w:r>
          </w:p>
        </w:tc>
        <w:tc>
          <w:tcPr>
            <w:tcW w:w="2126" w:type="dxa"/>
          </w:tcPr>
          <w:p w:rsidR="00744EEA" w:rsidRPr="00B11846" w:rsidRDefault="00BC69EE" w:rsidP="00744EEA">
            <w:pPr>
              <w:tabs>
                <w:tab w:val="left" w:pos="142"/>
              </w:tabs>
              <w:jc w:val="center"/>
              <w:cnfStyle w:val="000000010000"/>
              <w:rPr>
                <w:sz w:val="20"/>
                <w:szCs w:val="20"/>
              </w:rPr>
            </w:pPr>
            <w:r>
              <w:rPr>
                <w:sz w:val="20"/>
                <w:szCs w:val="20"/>
              </w:rPr>
              <w:t>7,50</w:t>
            </w:r>
          </w:p>
        </w:tc>
        <w:tc>
          <w:tcPr>
            <w:tcW w:w="1559" w:type="dxa"/>
          </w:tcPr>
          <w:p w:rsidR="00744EEA" w:rsidRPr="00C36874" w:rsidRDefault="009E07AF" w:rsidP="00744EEA">
            <w:pPr>
              <w:tabs>
                <w:tab w:val="left" w:pos="142"/>
              </w:tabs>
              <w:jc w:val="center"/>
              <w:cnfStyle w:val="000000010000"/>
              <w:rPr>
                <w:b/>
                <w:color w:val="FF0000"/>
                <w:sz w:val="20"/>
                <w:szCs w:val="20"/>
              </w:rPr>
            </w:pPr>
            <w:r>
              <w:rPr>
                <w:b/>
                <w:color w:val="FF0000"/>
                <w:sz w:val="20"/>
                <w:szCs w:val="20"/>
              </w:rPr>
              <w:t>5,53</w:t>
            </w:r>
          </w:p>
        </w:tc>
      </w:tr>
      <w:tr w:rsidR="00744EEA" w:rsidTr="00744EEA">
        <w:trPr>
          <w:cnfStyle w:val="000000100000"/>
          <w:trHeight w:val="266"/>
        </w:trPr>
        <w:tc>
          <w:tcPr>
            <w:cnfStyle w:val="001000000000"/>
            <w:tcW w:w="3686" w:type="dxa"/>
          </w:tcPr>
          <w:p w:rsidR="00744EEA" w:rsidRPr="00D56D11" w:rsidRDefault="00744EEA" w:rsidP="00744EEA">
            <w:pPr>
              <w:tabs>
                <w:tab w:val="left" w:pos="142"/>
              </w:tabs>
              <w:rPr>
                <w:color w:val="000000" w:themeColor="text1"/>
                <w:sz w:val="20"/>
                <w:szCs w:val="20"/>
              </w:rPr>
            </w:pPr>
            <w:r>
              <w:rPr>
                <w:color w:val="000000" w:themeColor="text1"/>
                <w:sz w:val="20"/>
                <w:szCs w:val="20"/>
              </w:rPr>
              <w:t>De la 20</w:t>
            </w:r>
            <w:r w:rsidRPr="00B016DD">
              <w:rPr>
                <w:color w:val="000000" w:themeColor="text1"/>
                <w:sz w:val="20"/>
                <w:szCs w:val="20"/>
                <w:vertAlign w:val="superscript"/>
              </w:rPr>
              <w:t>e</w:t>
            </w:r>
            <w:r>
              <w:rPr>
                <w:color w:val="000000" w:themeColor="text1"/>
                <w:sz w:val="20"/>
                <w:szCs w:val="20"/>
              </w:rPr>
              <w:t xml:space="preserve"> à la 49</w:t>
            </w:r>
            <w:r w:rsidRPr="00B016DD">
              <w:rPr>
                <w:color w:val="000000" w:themeColor="text1"/>
                <w:sz w:val="20"/>
                <w:szCs w:val="20"/>
                <w:vertAlign w:val="superscript"/>
              </w:rPr>
              <w:t>e</w:t>
            </w:r>
            <w:r>
              <w:rPr>
                <w:color w:val="000000" w:themeColor="text1"/>
                <w:sz w:val="20"/>
                <w:szCs w:val="20"/>
              </w:rPr>
              <w:t xml:space="preserve"> chambre</w:t>
            </w:r>
          </w:p>
        </w:tc>
        <w:tc>
          <w:tcPr>
            <w:tcW w:w="1985" w:type="dxa"/>
          </w:tcPr>
          <w:p w:rsidR="00744EEA" w:rsidRPr="00B11846" w:rsidRDefault="002859EC" w:rsidP="00744EEA">
            <w:pPr>
              <w:tabs>
                <w:tab w:val="left" w:pos="142"/>
              </w:tabs>
              <w:jc w:val="center"/>
              <w:cnfStyle w:val="000000100000"/>
              <w:rPr>
                <w:sz w:val="20"/>
                <w:szCs w:val="20"/>
              </w:rPr>
            </w:pPr>
            <w:r>
              <w:rPr>
                <w:sz w:val="20"/>
                <w:szCs w:val="20"/>
              </w:rPr>
              <w:t>12,29</w:t>
            </w:r>
          </w:p>
        </w:tc>
        <w:tc>
          <w:tcPr>
            <w:tcW w:w="1276" w:type="dxa"/>
          </w:tcPr>
          <w:p w:rsidR="00744EEA" w:rsidRPr="00B11846" w:rsidRDefault="002859EC" w:rsidP="00744EEA">
            <w:pPr>
              <w:tabs>
                <w:tab w:val="left" w:pos="142"/>
              </w:tabs>
              <w:jc w:val="center"/>
              <w:cnfStyle w:val="000000100000"/>
              <w:rPr>
                <w:sz w:val="20"/>
                <w:szCs w:val="20"/>
              </w:rPr>
            </w:pPr>
            <w:r>
              <w:rPr>
                <w:sz w:val="20"/>
                <w:szCs w:val="20"/>
              </w:rPr>
              <w:t>9,83</w:t>
            </w:r>
          </w:p>
        </w:tc>
        <w:tc>
          <w:tcPr>
            <w:tcW w:w="2126" w:type="dxa"/>
          </w:tcPr>
          <w:p w:rsidR="00744EEA" w:rsidRPr="00B11846" w:rsidRDefault="00BC69EE" w:rsidP="00744EEA">
            <w:pPr>
              <w:tabs>
                <w:tab w:val="left" w:pos="142"/>
              </w:tabs>
              <w:jc w:val="center"/>
              <w:cnfStyle w:val="000000100000"/>
              <w:rPr>
                <w:sz w:val="20"/>
                <w:szCs w:val="20"/>
              </w:rPr>
            </w:pPr>
            <w:r>
              <w:rPr>
                <w:sz w:val="20"/>
                <w:szCs w:val="20"/>
              </w:rPr>
              <w:t>7,08</w:t>
            </w:r>
          </w:p>
        </w:tc>
        <w:tc>
          <w:tcPr>
            <w:tcW w:w="1559" w:type="dxa"/>
          </w:tcPr>
          <w:p w:rsidR="00744EEA" w:rsidRPr="00C36874" w:rsidRDefault="009E07AF" w:rsidP="00744EEA">
            <w:pPr>
              <w:tabs>
                <w:tab w:val="left" w:pos="142"/>
              </w:tabs>
              <w:jc w:val="center"/>
              <w:cnfStyle w:val="000000100000"/>
              <w:rPr>
                <w:b/>
                <w:color w:val="FF0000"/>
                <w:sz w:val="20"/>
                <w:szCs w:val="20"/>
              </w:rPr>
            </w:pPr>
            <w:r>
              <w:rPr>
                <w:b/>
                <w:color w:val="FF0000"/>
                <w:sz w:val="20"/>
                <w:szCs w:val="20"/>
              </w:rPr>
              <w:t>5,21</w:t>
            </w:r>
          </w:p>
        </w:tc>
      </w:tr>
      <w:tr w:rsidR="00744EEA" w:rsidTr="00744EEA">
        <w:trPr>
          <w:cnfStyle w:val="000000010000"/>
          <w:trHeight w:val="271"/>
        </w:trPr>
        <w:tc>
          <w:tcPr>
            <w:cnfStyle w:val="001000000000"/>
            <w:tcW w:w="3686" w:type="dxa"/>
          </w:tcPr>
          <w:p w:rsidR="00744EEA" w:rsidRPr="00D56D11" w:rsidRDefault="00744EEA" w:rsidP="00744EEA">
            <w:pPr>
              <w:tabs>
                <w:tab w:val="left" w:pos="142"/>
              </w:tabs>
              <w:rPr>
                <w:color w:val="000000" w:themeColor="text1"/>
                <w:sz w:val="20"/>
                <w:szCs w:val="20"/>
              </w:rPr>
            </w:pPr>
            <w:r>
              <w:rPr>
                <w:color w:val="000000" w:themeColor="text1"/>
                <w:sz w:val="20"/>
                <w:szCs w:val="20"/>
              </w:rPr>
              <w:t>De la 50</w:t>
            </w:r>
            <w:r w:rsidRPr="00B016DD">
              <w:rPr>
                <w:color w:val="000000" w:themeColor="text1"/>
                <w:sz w:val="20"/>
                <w:szCs w:val="20"/>
                <w:vertAlign w:val="superscript"/>
              </w:rPr>
              <w:t>e</w:t>
            </w:r>
            <w:r>
              <w:rPr>
                <w:color w:val="000000" w:themeColor="text1"/>
                <w:sz w:val="20"/>
                <w:szCs w:val="20"/>
              </w:rPr>
              <w:t xml:space="preserve"> à la 99</w:t>
            </w:r>
            <w:r w:rsidRPr="00B016DD">
              <w:rPr>
                <w:color w:val="000000" w:themeColor="text1"/>
                <w:sz w:val="20"/>
                <w:szCs w:val="20"/>
                <w:vertAlign w:val="superscript"/>
              </w:rPr>
              <w:t>e</w:t>
            </w:r>
            <w:r>
              <w:rPr>
                <w:color w:val="000000" w:themeColor="text1"/>
                <w:sz w:val="20"/>
                <w:szCs w:val="20"/>
              </w:rPr>
              <w:t xml:space="preserve"> chambre</w:t>
            </w:r>
          </w:p>
        </w:tc>
        <w:tc>
          <w:tcPr>
            <w:tcW w:w="1985" w:type="dxa"/>
          </w:tcPr>
          <w:p w:rsidR="00744EEA" w:rsidRPr="00B11846" w:rsidRDefault="002859EC" w:rsidP="00744EEA">
            <w:pPr>
              <w:tabs>
                <w:tab w:val="left" w:pos="142"/>
              </w:tabs>
              <w:jc w:val="center"/>
              <w:cnfStyle w:val="000000010000"/>
              <w:rPr>
                <w:sz w:val="20"/>
                <w:szCs w:val="20"/>
              </w:rPr>
            </w:pPr>
            <w:r>
              <w:rPr>
                <w:sz w:val="20"/>
                <w:szCs w:val="20"/>
              </w:rPr>
              <w:t>11,48</w:t>
            </w:r>
          </w:p>
        </w:tc>
        <w:tc>
          <w:tcPr>
            <w:tcW w:w="1276" w:type="dxa"/>
          </w:tcPr>
          <w:p w:rsidR="00744EEA" w:rsidRPr="00B11846" w:rsidRDefault="002859EC" w:rsidP="00744EEA">
            <w:pPr>
              <w:tabs>
                <w:tab w:val="left" w:pos="142"/>
              </w:tabs>
              <w:jc w:val="center"/>
              <w:cnfStyle w:val="000000010000"/>
              <w:rPr>
                <w:sz w:val="20"/>
                <w:szCs w:val="20"/>
              </w:rPr>
            </w:pPr>
            <w:r>
              <w:rPr>
                <w:sz w:val="20"/>
                <w:szCs w:val="20"/>
              </w:rPr>
              <w:t>9,18</w:t>
            </w:r>
          </w:p>
        </w:tc>
        <w:tc>
          <w:tcPr>
            <w:tcW w:w="2126" w:type="dxa"/>
          </w:tcPr>
          <w:p w:rsidR="00744EEA" w:rsidRPr="00B11846" w:rsidRDefault="00BC69EE" w:rsidP="00744EEA">
            <w:pPr>
              <w:tabs>
                <w:tab w:val="left" w:pos="142"/>
              </w:tabs>
              <w:jc w:val="center"/>
              <w:cnfStyle w:val="000000010000"/>
              <w:rPr>
                <w:sz w:val="20"/>
                <w:szCs w:val="20"/>
              </w:rPr>
            </w:pPr>
            <w:r>
              <w:rPr>
                <w:sz w:val="20"/>
                <w:szCs w:val="20"/>
              </w:rPr>
              <w:t>6,61</w:t>
            </w:r>
          </w:p>
        </w:tc>
        <w:tc>
          <w:tcPr>
            <w:tcW w:w="1559" w:type="dxa"/>
          </w:tcPr>
          <w:p w:rsidR="00744EEA" w:rsidRPr="00C36874" w:rsidRDefault="009E07AF" w:rsidP="00744EEA">
            <w:pPr>
              <w:tabs>
                <w:tab w:val="left" w:pos="142"/>
              </w:tabs>
              <w:jc w:val="center"/>
              <w:cnfStyle w:val="000000010000"/>
              <w:rPr>
                <w:b/>
                <w:color w:val="FF0000"/>
                <w:sz w:val="20"/>
                <w:szCs w:val="20"/>
              </w:rPr>
            </w:pPr>
            <w:r>
              <w:rPr>
                <w:b/>
                <w:color w:val="FF0000"/>
                <w:sz w:val="20"/>
                <w:szCs w:val="20"/>
              </w:rPr>
              <w:t>4,87</w:t>
            </w:r>
          </w:p>
        </w:tc>
      </w:tr>
      <w:tr w:rsidR="00744EEA" w:rsidTr="00744EEA">
        <w:trPr>
          <w:cnfStyle w:val="000000100000"/>
          <w:trHeight w:val="262"/>
        </w:trPr>
        <w:tc>
          <w:tcPr>
            <w:cnfStyle w:val="001000000000"/>
            <w:tcW w:w="3686" w:type="dxa"/>
          </w:tcPr>
          <w:p w:rsidR="00744EEA" w:rsidRPr="00D56D11" w:rsidRDefault="00744EEA" w:rsidP="00744EEA">
            <w:pPr>
              <w:tabs>
                <w:tab w:val="left" w:pos="142"/>
              </w:tabs>
              <w:rPr>
                <w:color w:val="000000" w:themeColor="text1"/>
                <w:sz w:val="20"/>
                <w:szCs w:val="20"/>
              </w:rPr>
            </w:pPr>
            <w:r>
              <w:rPr>
                <w:color w:val="000000" w:themeColor="text1"/>
                <w:sz w:val="20"/>
                <w:szCs w:val="20"/>
              </w:rPr>
              <w:t>De la 100</w:t>
            </w:r>
            <w:r w:rsidRPr="00B016DD">
              <w:rPr>
                <w:color w:val="000000" w:themeColor="text1"/>
                <w:sz w:val="20"/>
                <w:szCs w:val="20"/>
                <w:vertAlign w:val="superscript"/>
              </w:rPr>
              <w:t>e</w:t>
            </w:r>
            <w:r>
              <w:rPr>
                <w:color w:val="000000" w:themeColor="text1"/>
                <w:sz w:val="20"/>
                <w:szCs w:val="20"/>
              </w:rPr>
              <w:t xml:space="preserve"> à la 149</w:t>
            </w:r>
            <w:r w:rsidRPr="00B016DD">
              <w:rPr>
                <w:color w:val="000000" w:themeColor="text1"/>
                <w:sz w:val="20"/>
                <w:szCs w:val="20"/>
                <w:vertAlign w:val="superscript"/>
              </w:rPr>
              <w:t>e</w:t>
            </w:r>
            <w:r>
              <w:rPr>
                <w:color w:val="000000" w:themeColor="text1"/>
                <w:sz w:val="20"/>
                <w:szCs w:val="20"/>
              </w:rPr>
              <w:t xml:space="preserve"> chambre</w:t>
            </w:r>
          </w:p>
        </w:tc>
        <w:tc>
          <w:tcPr>
            <w:tcW w:w="1985" w:type="dxa"/>
          </w:tcPr>
          <w:p w:rsidR="00744EEA" w:rsidRPr="00B11846" w:rsidRDefault="002859EC" w:rsidP="00744EEA">
            <w:pPr>
              <w:tabs>
                <w:tab w:val="left" w:pos="142"/>
              </w:tabs>
              <w:jc w:val="center"/>
              <w:cnfStyle w:val="000000100000"/>
              <w:rPr>
                <w:sz w:val="20"/>
                <w:szCs w:val="20"/>
              </w:rPr>
            </w:pPr>
            <w:r>
              <w:rPr>
                <w:sz w:val="20"/>
                <w:szCs w:val="20"/>
              </w:rPr>
              <w:t>10 ,70</w:t>
            </w:r>
          </w:p>
        </w:tc>
        <w:tc>
          <w:tcPr>
            <w:tcW w:w="1276" w:type="dxa"/>
          </w:tcPr>
          <w:p w:rsidR="00744EEA" w:rsidRPr="00B11846" w:rsidRDefault="002859EC" w:rsidP="00744EEA">
            <w:pPr>
              <w:tabs>
                <w:tab w:val="left" w:pos="142"/>
              </w:tabs>
              <w:jc w:val="center"/>
              <w:cnfStyle w:val="000000100000"/>
              <w:rPr>
                <w:sz w:val="20"/>
                <w:szCs w:val="20"/>
              </w:rPr>
            </w:pPr>
            <w:r>
              <w:rPr>
                <w:sz w:val="20"/>
                <w:szCs w:val="20"/>
              </w:rPr>
              <w:t>8,56</w:t>
            </w:r>
          </w:p>
        </w:tc>
        <w:tc>
          <w:tcPr>
            <w:tcW w:w="2126" w:type="dxa"/>
          </w:tcPr>
          <w:p w:rsidR="00744EEA" w:rsidRPr="00B11846" w:rsidRDefault="00BC69EE" w:rsidP="00744EEA">
            <w:pPr>
              <w:tabs>
                <w:tab w:val="left" w:pos="142"/>
              </w:tabs>
              <w:jc w:val="center"/>
              <w:cnfStyle w:val="000000100000"/>
              <w:rPr>
                <w:sz w:val="20"/>
                <w:szCs w:val="20"/>
              </w:rPr>
            </w:pPr>
            <w:r>
              <w:rPr>
                <w:sz w:val="20"/>
                <w:szCs w:val="20"/>
              </w:rPr>
              <w:t>6,16</w:t>
            </w:r>
          </w:p>
        </w:tc>
        <w:tc>
          <w:tcPr>
            <w:tcW w:w="1559" w:type="dxa"/>
          </w:tcPr>
          <w:p w:rsidR="00744EEA" w:rsidRPr="00C36874" w:rsidRDefault="009E07AF" w:rsidP="00744EEA">
            <w:pPr>
              <w:tabs>
                <w:tab w:val="left" w:pos="142"/>
              </w:tabs>
              <w:jc w:val="center"/>
              <w:cnfStyle w:val="000000100000"/>
              <w:rPr>
                <w:b/>
                <w:color w:val="FF0000"/>
                <w:sz w:val="20"/>
                <w:szCs w:val="20"/>
              </w:rPr>
            </w:pPr>
            <w:r>
              <w:rPr>
                <w:b/>
                <w:color w:val="FF0000"/>
                <w:sz w:val="20"/>
                <w:szCs w:val="20"/>
              </w:rPr>
              <w:t>4,54</w:t>
            </w:r>
          </w:p>
        </w:tc>
      </w:tr>
      <w:tr w:rsidR="00744EEA" w:rsidTr="00744EEA">
        <w:trPr>
          <w:cnfStyle w:val="000000010000"/>
          <w:trHeight w:val="251"/>
        </w:trPr>
        <w:tc>
          <w:tcPr>
            <w:cnfStyle w:val="001000000000"/>
            <w:tcW w:w="3686" w:type="dxa"/>
            <w:shd w:val="clear" w:color="auto" w:fill="auto"/>
          </w:tcPr>
          <w:p w:rsidR="00744EEA" w:rsidRPr="00651159" w:rsidRDefault="00744EEA" w:rsidP="00744EEA">
            <w:pPr>
              <w:tabs>
                <w:tab w:val="left" w:pos="142"/>
              </w:tabs>
              <w:rPr>
                <w:sz w:val="20"/>
                <w:szCs w:val="20"/>
              </w:rPr>
            </w:pPr>
            <w:r w:rsidRPr="00651159">
              <w:rPr>
                <w:sz w:val="20"/>
                <w:szCs w:val="20"/>
              </w:rPr>
              <w:t>A partir de la 150</w:t>
            </w:r>
            <w:r w:rsidRPr="00651159">
              <w:rPr>
                <w:sz w:val="20"/>
                <w:szCs w:val="20"/>
                <w:vertAlign w:val="superscript"/>
              </w:rPr>
              <w:t xml:space="preserve">e </w:t>
            </w:r>
          </w:p>
        </w:tc>
        <w:tc>
          <w:tcPr>
            <w:tcW w:w="1985" w:type="dxa"/>
            <w:shd w:val="clear" w:color="auto" w:fill="auto"/>
          </w:tcPr>
          <w:p w:rsidR="00744EEA" w:rsidRPr="00B11846" w:rsidRDefault="002859EC" w:rsidP="00744EEA">
            <w:pPr>
              <w:tabs>
                <w:tab w:val="left" w:pos="142"/>
              </w:tabs>
              <w:jc w:val="center"/>
              <w:cnfStyle w:val="000000010000"/>
              <w:rPr>
                <w:sz w:val="20"/>
                <w:szCs w:val="20"/>
              </w:rPr>
            </w:pPr>
            <w:r>
              <w:rPr>
                <w:sz w:val="20"/>
                <w:szCs w:val="20"/>
              </w:rPr>
              <w:t>10,12</w:t>
            </w:r>
          </w:p>
        </w:tc>
        <w:tc>
          <w:tcPr>
            <w:tcW w:w="1276" w:type="dxa"/>
            <w:shd w:val="clear" w:color="auto" w:fill="auto"/>
          </w:tcPr>
          <w:p w:rsidR="00744EEA" w:rsidRPr="00B11846" w:rsidRDefault="002859EC" w:rsidP="00744EEA">
            <w:pPr>
              <w:tabs>
                <w:tab w:val="left" w:pos="142"/>
              </w:tabs>
              <w:jc w:val="center"/>
              <w:cnfStyle w:val="000000010000"/>
              <w:rPr>
                <w:sz w:val="20"/>
                <w:szCs w:val="20"/>
              </w:rPr>
            </w:pPr>
            <w:r>
              <w:rPr>
                <w:sz w:val="20"/>
                <w:szCs w:val="20"/>
              </w:rPr>
              <w:t>8,10</w:t>
            </w:r>
          </w:p>
        </w:tc>
        <w:tc>
          <w:tcPr>
            <w:tcW w:w="2126" w:type="dxa"/>
            <w:shd w:val="clear" w:color="auto" w:fill="auto"/>
          </w:tcPr>
          <w:p w:rsidR="00744EEA" w:rsidRPr="00B11846" w:rsidRDefault="00BC69EE" w:rsidP="00744EEA">
            <w:pPr>
              <w:tabs>
                <w:tab w:val="left" w:pos="142"/>
              </w:tabs>
              <w:jc w:val="center"/>
              <w:cnfStyle w:val="000000010000"/>
              <w:rPr>
                <w:sz w:val="20"/>
                <w:szCs w:val="20"/>
              </w:rPr>
            </w:pPr>
            <w:r>
              <w:rPr>
                <w:sz w:val="20"/>
                <w:szCs w:val="20"/>
              </w:rPr>
              <w:t>5,83</w:t>
            </w:r>
          </w:p>
        </w:tc>
        <w:tc>
          <w:tcPr>
            <w:tcW w:w="1559" w:type="dxa"/>
            <w:shd w:val="clear" w:color="auto" w:fill="auto"/>
          </w:tcPr>
          <w:p w:rsidR="00744EEA" w:rsidRPr="00C36874" w:rsidRDefault="009E07AF" w:rsidP="00744EEA">
            <w:pPr>
              <w:tabs>
                <w:tab w:val="left" w:pos="142"/>
              </w:tabs>
              <w:jc w:val="center"/>
              <w:cnfStyle w:val="000000010000"/>
              <w:rPr>
                <w:b/>
                <w:color w:val="FF0000"/>
                <w:sz w:val="20"/>
                <w:szCs w:val="20"/>
              </w:rPr>
            </w:pPr>
            <w:r>
              <w:rPr>
                <w:b/>
                <w:color w:val="FF0000"/>
                <w:sz w:val="20"/>
                <w:szCs w:val="20"/>
              </w:rPr>
              <w:t>4,29</w:t>
            </w:r>
          </w:p>
        </w:tc>
      </w:tr>
    </w:tbl>
    <w:p w:rsidR="00744EEA" w:rsidRDefault="00744EEA" w:rsidP="00744EEA"/>
    <w:p w:rsidR="00744EEA" w:rsidRDefault="00744EEA" w:rsidP="00744EEA"/>
    <w:tbl>
      <w:tblPr>
        <w:tblStyle w:val="Grilleclaire-Accent1"/>
        <w:tblW w:w="10632" w:type="dxa"/>
        <w:tblInd w:w="-743" w:type="dxa"/>
        <w:tblLayout w:type="fixed"/>
        <w:tblLook w:val="04A0"/>
      </w:tblPr>
      <w:tblGrid>
        <w:gridCol w:w="3686"/>
        <w:gridCol w:w="1985"/>
        <w:gridCol w:w="1276"/>
        <w:gridCol w:w="2126"/>
        <w:gridCol w:w="1559"/>
      </w:tblGrid>
      <w:tr w:rsidR="00744EEA" w:rsidRPr="00916CBF" w:rsidTr="00744EEA">
        <w:trPr>
          <w:cnfStyle w:val="100000000000"/>
        </w:trPr>
        <w:tc>
          <w:tcPr>
            <w:cnfStyle w:val="001000000000"/>
            <w:tcW w:w="3686" w:type="dxa"/>
            <w:shd w:val="clear" w:color="auto" w:fill="3366FF"/>
          </w:tcPr>
          <w:p w:rsidR="00744EEA" w:rsidRPr="00916CBF" w:rsidRDefault="00744EEA" w:rsidP="00744EEA">
            <w:pPr>
              <w:tabs>
                <w:tab w:val="left" w:pos="142"/>
              </w:tabs>
              <w:rPr>
                <w:color w:val="FFFFFF" w:themeColor="background1"/>
                <w:sz w:val="22"/>
                <w:szCs w:val="22"/>
              </w:rPr>
            </w:pPr>
          </w:p>
          <w:p w:rsidR="00744EEA" w:rsidRDefault="00744EEA" w:rsidP="00744EEA">
            <w:pPr>
              <w:tabs>
                <w:tab w:val="left" w:pos="142"/>
              </w:tabs>
              <w:jc w:val="center"/>
              <w:rPr>
                <w:color w:val="FFFFFF" w:themeColor="background1"/>
                <w:sz w:val="22"/>
                <w:szCs w:val="22"/>
              </w:rPr>
            </w:pPr>
            <w:r w:rsidRPr="00916CBF">
              <w:rPr>
                <w:color w:val="FFFFFF" w:themeColor="background1"/>
                <w:sz w:val="22"/>
                <w:szCs w:val="22"/>
              </w:rPr>
              <w:t xml:space="preserve">TARIF </w:t>
            </w:r>
            <w:r>
              <w:rPr>
                <w:color w:val="FFFFFF" w:themeColor="background1"/>
                <w:sz w:val="22"/>
                <w:szCs w:val="22"/>
              </w:rPr>
              <w:t xml:space="preserve"> HT  HÔTELS</w:t>
            </w:r>
          </w:p>
          <w:p w:rsidR="00744EEA" w:rsidRDefault="00744EEA" w:rsidP="00744EEA">
            <w:pPr>
              <w:tabs>
                <w:tab w:val="left" w:pos="142"/>
              </w:tabs>
              <w:jc w:val="center"/>
              <w:rPr>
                <w:color w:val="FFFFFF" w:themeColor="background1"/>
                <w:sz w:val="22"/>
                <w:szCs w:val="22"/>
              </w:rPr>
            </w:pPr>
            <w:r>
              <w:rPr>
                <w:color w:val="FFFFFF" w:themeColor="background1"/>
                <w:sz w:val="22"/>
                <w:szCs w:val="22"/>
              </w:rPr>
              <w:t>DIFFUSION DANS LES</w:t>
            </w:r>
          </w:p>
          <w:p w:rsidR="00744EEA" w:rsidRPr="00916CBF" w:rsidRDefault="00744EEA" w:rsidP="00744EEA">
            <w:pPr>
              <w:tabs>
                <w:tab w:val="left" w:pos="142"/>
              </w:tabs>
              <w:jc w:val="center"/>
              <w:rPr>
                <w:b w:val="0"/>
                <w:bCs w:val="0"/>
                <w:color w:val="FFFFFF" w:themeColor="background1"/>
                <w:sz w:val="22"/>
                <w:szCs w:val="22"/>
              </w:rPr>
            </w:pPr>
            <w:r>
              <w:rPr>
                <w:color w:val="FFFFFF" w:themeColor="background1"/>
                <w:sz w:val="22"/>
                <w:szCs w:val="22"/>
              </w:rPr>
              <w:t xml:space="preserve"> PARTIES COMMUNES</w:t>
            </w:r>
          </w:p>
          <w:p w:rsidR="00744EEA" w:rsidRPr="00916CBF" w:rsidRDefault="00744EEA" w:rsidP="00744EEA">
            <w:pPr>
              <w:tabs>
                <w:tab w:val="left" w:pos="142"/>
              </w:tabs>
              <w:jc w:val="center"/>
              <w:rPr>
                <w:color w:val="FFFFFF" w:themeColor="background1"/>
                <w:sz w:val="22"/>
                <w:szCs w:val="22"/>
              </w:rPr>
            </w:pPr>
          </w:p>
        </w:tc>
        <w:tc>
          <w:tcPr>
            <w:tcW w:w="1985" w:type="dxa"/>
            <w:shd w:val="clear" w:color="auto" w:fill="3366FF"/>
          </w:tcPr>
          <w:p w:rsidR="00744EEA" w:rsidRPr="00916CBF" w:rsidRDefault="00744EEA" w:rsidP="00744EEA">
            <w:pPr>
              <w:tabs>
                <w:tab w:val="left" w:pos="142"/>
              </w:tabs>
              <w:jc w:val="center"/>
              <w:cnfStyle w:val="100000000000"/>
              <w:rPr>
                <w:color w:val="FFFFFF" w:themeColor="background1"/>
                <w:sz w:val="22"/>
                <w:szCs w:val="22"/>
              </w:rPr>
            </w:pPr>
            <w:r w:rsidRPr="00916CBF">
              <w:rPr>
                <w:color w:val="FFFFFF" w:themeColor="background1"/>
                <w:sz w:val="22"/>
                <w:szCs w:val="22"/>
              </w:rPr>
              <w:t>(1)</w:t>
            </w:r>
          </w:p>
          <w:p w:rsidR="00744EEA" w:rsidRPr="00916CBF" w:rsidRDefault="00744EEA" w:rsidP="00744EEA">
            <w:pPr>
              <w:tabs>
                <w:tab w:val="left" w:pos="142"/>
              </w:tabs>
              <w:jc w:val="center"/>
              <w:cnfStyle w:val="100000000000"/>
              <w:rPr>
                <w:color w:val="FFFFFF" w:themeColor="background1"/>
                <w:sz w:val="22"/>
                <w:szCs w:val="22"/>
              </w:rPr>
            </w:pPr>
            <w:r w:rsidRPr="00916CBF">
              <w:rPr>
                <w:color w:val="FFFFFF" w:themeColor="background1"/>
                <w:sz w:val="22"/>
                <w:szCs w:val="22"/>
              </w:rPr>
              <w:t>TARIF GÉNÉRAL</w:t>
            </w:r>
          </w:p>
        </w:tc>
        <w:tc>
          <w:tcPr>
            <w:tcW w:w="1276" w:type="dxa"/>
            <w:shd w:val="clear" w:color="auto" w:fill="3366FF"/>
          </w:tcPr>
          <w:p w:rsidR="00744EEA" w:rsidRPr="00916CBF" w:rsidRDefault="00744EEA" w:rsidP="00744EEA">
            <w:pPr>
              <w:tabs>
                <w:tab w:val="left" w:pos="142"/>
              </w:tabs>
              <w:jc w:val="center"/>
              <w:cnfStyle w:val="100000000000"/>
              <w:rPr>
                <w:color w:val="FFFFFF" w:themeColor="background1"/>
                <w:sz w:val="22"/>
                <w:szCs w:val="22"/>
              </w:rPr>
            </w:pPr>
            <w:r w:rsidRPr="00916CBF">
              <w:rPr>
                <w:color w:val="FFFFFF" w:themeColor="background1"/>
                <w:sz w:val="22"/>
                <w:szCs w:val="22"/>
              </w:rPr>
              <w:t>(2)</w:t>
            </w:r>
          </w:p>
          <w:p w:rsidR="00744EEA" w:rsidRPr="00916CBF" w:rsidRDefault="00744EEA" w:rsidP="00744EEA">
            <w:pPr>
              <w:tabs>
                <w:tab w:val="left" w:pos="142"/>
              </w:tabs>
              <w:jc w:val="center"/>
              <w:cnfStyle w:val="100000000000"/>
              <w:rPr>
                <w:color w:val="FFFFFF" w:themeColor="background1"/>
                <w:sz w:val="22"/>
                <w:szCs w:val="22"/>
              </w:rPr>
            </w:pPr>
            <w:r w:rsidRPr="00916CBF">
              <w:rPr>
                <w:color w:val="FFFFFF" w:themeColor="background1"/>
                <w:sz w:val="22"/>
                <w:szCs w:val="22"/>
              </w:rPr>
              <w:t>TARIF RÉDUIT</w:t>
            </w:r>
          </w:p>
        </w:tc>
        <w:tc>
          <w:tcPr>
            <w:tcW w:w="2126" w:type="dxa"/>
            <w:shd w:val="clear" w:color="auto" w:fill="3366FF"/>
          </w:tcPr>
          <w:p w:rsidR="00744EEA" w:rsidRPr="00916CBF" w:rsidRDefault="00744EEA" w:rsidP="00744EEA">
            <w:pPr>
              <w:tabs>
                <w:tab w:val="left" w:pos="142"/>
              </w:tabs>
              <w:jc w:val="center"/>
              <w:cnfStyle w:val="100000000000"/>
              <w:rPr>
                <w:color w:val="FFFFFF" w:themeColor="background1"/>
                <w:sz w:val="22"/>
                <w:szCs w:val="22"/>
              </w:rPr>
            </w:pPr>
            <w:r w:rsidRPr="00916CBF">
              <w:rPr>
                <w:color w:val="FFFFFF" w:themeColor="background1"/>
                <w:sz w:val="22"/>
                <w:szCs w:val="22"/>
              </w:rPr>
              <w:t>(3)</w:t>
            </w:r>
          </w:p>
          <w:p w:rsidR="00744EEA" w:rsidRPr="00916CBF" w:rsidRDefault="00744EEA" w:rsidP="00744EEA">
            <w:pPr>
              <w:tabs>
                <w:tab w:val="left" w:pos="142"/>
              </w:tabs>
              <w:jc w:val="center"/>
              <w:cnfStyle w:val="100000000000"/>
              <w:rPr>
                <w:color w:val="FFFFFF" w:themeColor="background1"/>
                <w:sz w:val="22"/>
                <w:szCs w:val="22"/>
              </w:rPr>
            </w:pPr>
            <w:r w:rsidRPr="00916CBF">
              <w:rPr>
                <w:color w:val="FFFFFF" w:themeColor="background1"/>
                <w:sz w:val="22"/>
                <w:szCs w:val="22"/>
              </w:rPr>
              <w:t>TARIF RÉDUIT  PROTOCOLAIRE</w:t>
            </w:r>
          </w:p>
        </w:tc>
        <w:tc>
          <w:tcPr>
            <w:tcW w:w="1559" w:type="dxa"/>
            <w:shd w:val="clear" w:color="auto" w:fill="3366FF"/>
          </w:tcPr>
          <w:p w:rsidR="00744EEA" w:rsidRPr="00916CBF" w:rsidRDefault="00744EEA" w:rsidP="00744EEA">
            <w:pPr>
              <w:tabs>
                <w:tab w:val="left" w:pos="142"/>
              </w:tabs>
              <w:jc w:val="center"/>
              <w:cnfStyle w:val="100000000000"/>
              <w:rPr>
                <w:color w:val="FFFFFF" w:themeColor="background1"/>
                <w:sz w:val="22"/>
                <w:szCs w:val="22"/>
              </w:rPr>
            </w:pPr>
          </w:p>
          <w:p w:rsidR="00744EEA" w:rsidRPr="00916CBF" w:rsidRDefault="00744EEA" w:rsidP="00744EEA">
            <w:pPr>
              <w:tabs>
                <w:tab w:val="left" w:pos="142"/>
              </w:tabs>
              <w:jc w:val="center"/>
              <w:cnfStyle w:val="100000000000"/>
              <w:rPr>
                <w:color w:val="FFFFFF" w:themeColor="background1"/>
                <w:sz w:val="22"/>
                <w:szCs w:val="22"/>
              </w:rPr>
            </w:pPr>
            <w:r w:rsidRPr="00916CBF">
              <w:rPr>
                <w:color w:val="FFFFFF" w:themeColor="background1"/>
                <w:sz w:val="22"/>
                <w:szCs w:val="22"/>
              </w:rPr>
              <w:t>ÉCONOMIE RÉALISÉE</w:t>
            </w:r>
          </w:p>
          <w:p w:rsidR="00744EEA" w:rsidRPr="00916CBF" w:rsidRDefault="00744EEA" w:rsidP="00744EEA">
            <w:pPr>
              <w:tabs>
                <w:tab w:val="left" w:pos="142"/>
              </w:tabs>
              <w:jc w:val="center"/>
              <w:cnfStyle w:val="100000000000"/>
              <w:rPr>
                <w:color w:val="FFFFFF" w:themeColor="background1"/>
                <w:sz w:val="22"/>
                <w:szCs w:val="22"/>
              </w:rPr>
            </w:pPr>
          </w:p>
        </w:tc>
      </w:tr>
      <w:tr w:rsidR="00744EEA" w:rsidTr="00744EEA">
        <w:trPr>
          <w:cnfStyle w:val="000000100000"/>
          <w:trHeight w:val="262"/>
        </w:trPr>
        <w:tc>
          <w:tcPr>
            <w:cnfStyle w:val="001000000000"/>
            <w:tcW w:w="3686" w:type="dxa"/>
            <w:shd w:val="clear" w:color="auto" w:fill="D6E3BC" w:themeFill="accent3" w:themeFillTint="66"/>
          </w:tcPr>
          <w:p w:rsidR="00744EEA" w:rsidRPr="00756361" w:rsidRDefault="00744EEA" w:rsidP="00744EEA">
            <w:pPr>
              <w:tabs>
                <w:tab w:val="left" w:pos="142"/>
              </w:tabs>
              <w:jc w:val="center"/>
            </w:pPr>
            <w:r>
              <w:t>NOMBRES DE CHAMBRES</w:t>
            </w:r>
          </w:p>
        </w:tc>
        <w:tc>
          <w:tcPr>
            <w:tcW w:w="1985" w:type="dxa"/>
            <w:shd w:val="clear" w:color="auto" w:fill="D6E3BC" w:themeFill="accent3" w:themeFillTint="66"/>
          </w:tcPr>
          <w:p w:rsidR="00744EEA" w:rsidRDefault="00744EEA" w:rsidP="00744EEA">
            <w:pPr>
              <w:tabs>
                <w:tab w:val="left" w:pos="142"/>
              </w:tabs>
              <w:cnfStyle w:val="000000100000"/>
              <w:rPr>
                <w:sz w:val="20"/>
                <w:szCs w:val="20"/>
              </w:rPr>
            </w:pPr>
          </w:p>
        </w:tc>
        <w:tc>
          <w:tcPr>
            <w:tcW w:w="1276" w:type="dxa"/>
            <w:shd w:val="clear" w:color="auto" w:fill="D6E3BC" w:themeFill="accent3" w:themeFillTint="66"/>
          </w:tcPr>
          <w:p w:rsidR="00744EEA" w:rsidRDefault="00744EEA" w:rsidP="00744EEA">
            <w:pPr>
              <w:tabs>
                <w:tab w:val="left" w:pos="142"/>
              </w:tabs>
              <w:cnfStyle w:val="000000100000"/>
              <w:rPr>
                <w:sz w:val="20"/>
                <w:szCs w:val="20"/>
              </w:rPr>
            </w:pPr>
          </w:p>
        </w:tc>
        <w:tc>
          <w:tcPr>
            <w:tcW w:w="2126" w:type="dxa"/>
            <w:shd w:val="clear" w:color="auto" w:fill="D6E3BC" w:themeFill="accent3" w:themeFillTint="66"/>
          </w:tcPr>
          <w:p w:rsidR="00744EEA" w:rsidRDefault="00744EEA" w:rsidP="00744EEA">
            <w:pPr>
              <w:tabs>
                <w:tab w:val="left" w:pos="142"/>
              </w:tabs>
              <w:cnfStyle w:val="000000100000"/>
              <w:rPr>
                <w:sz w:val="20"/>
                <w:szCs w:val="20"/>
              </w:rPr>
            </w:pPr>
          </w:p>
        </w:tc>
        <w:tc>
          <w:tcPr>
            <w:tcW w:w="1559" w:type="dxa"/>
            <w:shd w:val="clear" w:color="auto" w:fill="D6E3BC" w:themeFill="accent3" w:themeFillTint="66"/>
          </w:tcPr>
          <w:p w:rsidR="00744EEA" w:rsidRDefault="00744EEA" w:rsidP="00744EEA">
            <w:pPr>
              <w:tabs>
                <w:tab w:val="left" w:pos="142"/>
              </w:tabs>
              <w:cnfStyle w:val="000000100000"/>
              <w:rPr>
                <w:sz w:val="20"/>
                <w:szCs w:val="20"/>
              </w:rPr>
            </w:pPr>
          </w:p>
        </w:tc>
      </w:tr>
      <w:tr w:rsidR="00744EEA" w:rsidTr="00744EEA">
        <w:trPr>
          <w:cnfStyle w:val="000000010000"/>
          <w:trHeight w:val="263"/>
        </w:trPr>
        <w:tc>
          <w:tcPr>
            <w:cnfStyle w:val="001000000000"/>
            <w:tcW w:w="3686" w:type="dxa"/>
          </w:tcPr>
          <w:p w:rsidR="00744EEA" w:rsidRPr="00D56D11" w:rsidRDefault="00744EEA" w:rsidP="00744EEA">
            <w:pPr>
              <w:tabs>
                <w:tab w:val="left" w:pos="142"/>
              </w:tabs>
              <w:rPr>
                <w:color w:val="000000" w:themeColor="text1"/>
                <w:sz w:val="20"/>
                <w:szCs w:val="20"/>
              </w:rPr>
            </w:pPr>
            <w:r>
              <w:rPr>
                <w:color w:val="000000" w:themeColor="text1"/>
                <w:sz w:val="20"/>
                <w:szCs w:val="20"/>
              </w:rPr>
              <w:t>De la 11</w:t>
            </w:r>
            <w:r w:rsidRPr="00B016DD">
              <w:rPr>
                <w:color w:val="000000" w:themeColor="text1"/>
                <w:sz w:val="20"/>
                <w:szCs w:val="20"/>
                <w:vertAlign w:val="superscript"/>
              </w:rPr>
              <w:t>e</w:t>
            </w:r>
            <w:r>
              <w:rPr>
                <w:color w:val="000000" w:themeColor="text1"/>
                <w:sz w:val="20"/>
                <w:szCs w:val="20"/>
              </w:rPr>
              <w:t xml:space="preserve"> à la 19</w:t>
            </w:r>
            <w:r w:rsidRPr="00B016DD">
              <w:rPr>
                <w:color w:val="000000" w:themeColor="text1"/>
                <w:sz w:val="20"/>
                <w:szCs w:val="20"/>
                <w:vertAlign w:val="superscript"/>
              </w:rPr>
              <w:t>e</w:t>
            </w:r>
            <w:r>
              <w:rPr>
                <w:color w:val="000000" w:themeColor="text1"/>
                <w:sz w:val="20"/>
                <w:szCs w:val="20"/>
              </w:rPr>
              <w:t xml:space="preserve"> chambre</w:t>
            </w:r>
          </w:p>
        </w:tc>
        <w:tc>
          <w:tcPr>
            <w:tcW w:w="1985" w:type="dxa"/>
          </w:tcPr>
          <w:p w:rsidR="00744EEA" w:rsidRPr="00B11846" w:rsidRDefault="002859EC" w:rsidP="00744EEA">
            <w:pPr>
              <w:tabs>
                <w:tab w:val="left" w:pos="142"/>
              </w:tabs>
              <w:jc w:val="center"/>
              <w:cnfStyle w:val="000000010000"/>
              <w:rPr>
                <w:sz w:val="20"/>
                <w:szCs w:val="20"/>
              </w:rPr>
            </w:pPr>
            <w:r>
              <w:rPr>
                <w:sz w:val="20"/>
                <w:szCs w:val="20"/>
              </w:rPr>
              <w:t>7,19</w:t>
            </w:r>
          </w:p>
        </w:tc>
        <w:tc>
          <w:tcPr>
            <w:tcW w:w="1276" w:type="dxa"/>
          </w:tcPr>
          <w:p w:rsidR="00744EEA" w:rsidRPr="00B11846" w:rsidRDefault="002859EC" w:rsidP="00744EEA">
            <w:pPr>
              <w:tabs>
                <w:tab w:val="left" w:pos="142"/>
              </w:tabs>
              <w:jc w:val="center"/>
              <w:cnfStyle w:val="000000010000"/>
              <w:rPr>
                <w:sz w:val="20"/>
                <w:szCs w:val="20"/>
              </w:rPr>
            </w:pPr>
            <w:r>
              <w:rPr>
                <w:sz w:val="20"/>
                <w:szCs w:val="20"/>
              </w:rPr>
              <w:t>5,75</w:t>
            </w:r>
          </w:p>
        </w:tc>
        <w:tc>
          <w:tcPr>
            <w:tcW w:w="2126" w:type="dxa"/>
          </w:tcPr>
          <w:p w:rsidR="00744EEA" w:rsidRPr="00B11846" w:rsidRDefault="00BC69EE" w:rsidP="00744EEA">
            <w:pPr>
              <w:tabs>
                <w:tab w:val="left" w:pos="142"/>
              </w:tabs>
              <w:jc w:val="center"/>
              <w:cnfStyle w:val="000000010000"/>
              <w:rPr>
                <w:sz w:val="20"/>
                <w:szCs w:val="20"/>
              </w:rPr>
            </w:pPr>
            <w:r>
              <w:rPr>
                <w:sz w:val="20"/>
                <w:szCs w:val="20"/>
              </w:rPr>
              <w:t>4,14</w:t>
            </w:r>
          </w:p>
        </w:tc>
        <w:tc>
          <w:tcPr>
            <w:tcW w:w="1559" w:type="dxa"/>
          </w:tcPr>
          <w:p w:rsidR="00744EEA" w:rsidRPr="00C36874" w:rsidRDefault="009E07AF" w:rsidP="00744EEA">
            <w:pPr>
              <w:tabs>
                <w:tab w:val="left" w:pos="142"/>
              </w:tabs>
              <w:jc w:val="center"/>
              <w:cnfStyle w:val="000000010000"/>
              <w:rPr>
                <w:b/>
                <w:color w:val="FF0000"/>
                <w:sz w:val="20"/>
                <w:szCs w:val="20"/>
              </w:rPr>
            </w:pPr>
            <w:r>
              <w:rPr>
                <w:b/>
                <w:color w:val="FF0000"/>
                <w:sz w:val="20"/>
                <w:szCs w:val="20"/>
              </w:rPr>
              <w:t>3,05</w:t>
            </w:r>
          </w:p>
        </w:tc>
      </w:tr>
      <w:tr w:rsidR="00744EEA" w:rsidTr="00744EEA">
        <w:trPr>
          <w:cnfStyle w:val="000000100000"/>
          <w:trHeight w:val="266"/>
        </w:trPr>
        <w:tc>
          <w:tcPr>
            <w:cnfStyle w:val="001000000000"/>
            <w:tcW w:w="3686" w:type="dxa"/>
          </w:tcPr>
          <w:p w:rsidR="00744EEA" w:rsidRPr="00D56D11" w:rsidRDefault="00744EEA" w:rsidP="00744EEA">
            <w:pPr>
              <w:tabs>
                <w:tab w:val="left" w:pos="142"/>
              </w:tabs>
              <w:rPr>
                <w:color w:val="000000" w:themeColor="text1"/>
                <w:sz w:val="20"/>
                <w:szCs w:val="20"/>
              </w:rPr>
            </w:pPr>
            <w:r>
              <w:rPr>
                <w:color w:val="000000" w:themeColor="text1"/>
                <w:sz w:val="20"/>
                <w:szCs w:val="20"/>
              </w:rPr>
              <w:t>De la 20</w:t>
            </w:r>
            <w:r w:rsidRPr="00B016DD">
              <w:rPr>
                <w:color w:val="000000" w:themeColor="text1"/>
                <w:sz w:val="20"/>
                <w:szCs w:val="20"/>
                <w:vertAlign w:val="superscript"/>
              </w:rPr>
              <w:t>e</w:t>
            </w:r>
            <w:r>
              <w:rPr>
                <w:color w:val="000000" w:themeColor="text1"/>
                <w:sz w:val="20"/>
                <w:szCs w:val="20"/>
              </w:rPr>
              <w:t xml:space="preserve"> à la 49</w:t>
            </w:r>
            <w:r w:rsidRPr="00B016DD">
              <w:rPr>
                <w:color w:val="000000" w:themeColor="text1"/>
                <w:sz w:val="20"/>
                <w:szCs w:val="20"/>
                <w:vertAlign w:val="superscript"/>
              </w:rPr>
              <w:t>e</w:t>
            </w:r>
            <w:r>
              <w:rPr>
                <w:color w:val="000000" w:themeColor="text1"/>
                <w:sz w:val="20"/>
                <w:szCs w:val="20"/>
              </w:rPr>
              <w:t xml:space="preserve"> chambre</w:t>
            </w:r>
          </w:p>
        </w:tc>
        <w:tc>
          <w:tcPr>
            <w:tcW w:w="1985" w:type="dxa"/>
          </w:tcPr>
          <w:p w:rsidR="00744EEA" w:rsidRPr="00B11846" w:rsidRDefault="002859EC" w:rsidP="00744EEA">
            <w:pPr>
              <w:tabs>
                <w:tab w:val="left" w:pos="142"/>
              </w:tabs>
              <w:jc w:val="center"/>
              <w:cnfStyle w:val="000000100000"/>
              <w:rPr>
                <w:sz w:val="20"/>
                <w:szCs w:val="20"/>
              </w:rPr>
            </w:pPr>
            <w:r>
              <w:rPr>
                <w:sz w:val="20"/>
                <w:szCs w:val="20"/>
              </w:rPr>
              <w:t>5,04</w:t>
            </w:r>
          </w:p>
        </w:tc>
        <w:tc>
          <w:tcPr>
            <w:tcW w:w="1276" w:type="dxa"/>
          </w:tcPr>
          <w:p w:rsidR="00744EEA" w:rsidRPr="00B11846" w:rsidRDefault="002859EC" w:rsidP="00744EEA">
            <w:pPr>
              <w:tabs>
                <w:tab w:val="left" w:pos="142"/>
              </w:tabs>
              <w:jc w:val="center"/>
              <w:cnfStyle w:val="000000100000"/>
              <w:rPr>
                <w:sz w:val="20"/>
                <w:szCs w:val="20"/>
              </w:rPr>
            </w:pPr>
            <w:r>
              <w:rPr>
                <w:sz w:val="20"/>
                <w:szCs w:val="20"/>
              </w:rPr>
              <w:t>4,03</w:t>
            </w:r>
          </w:p>
        </w:tc>
        <w:tc>
          <w:tcPr>
            <w:tcW w:w="2126" w:type="dxa"/>
          </w:tcPr>
          <w:p w:rsidR="00744EEA" w:rsidRPr="00B11846" w:rsidRDefault="00BC69EE" w:rsidP="00744EEA">
            <w:pPr>
              <w:tabs>
                <w:tab w:val="left" w:pos="142"/>
              </w:tabs>
              <w:jc w:val="center"/>
              <w:cnfStyle w:val="000000100000"/>
              <w:rPr>
                <w:sz w:val="20"/>
                <w:szCs w:val="20"/>
              </w:rPr>
            </w:pPr>
            <w:r>
              <w:rPr>
                <w:sz w:val="20"/>
                <w:szCs w:val="20"/>
              </w:rPr>
              <w:t>2,90</w:t>
            </w:r>
          </w:p>
        </w:tc>
        <w:tc>
          <w:tcPr>
            <w:tcW w:w="1559" w:type="dxa"/>
          </w:tcPr>
          <w:p w:rsidR="00744EEA" w:rsidRPr="00C36874" w:rsidRDefault="009E07AF" w:rsidP="00744EEA">
            <w:pPr>
              <w:tabs>
                <w:tab w:val="left" w:pos="142"/>
              </w:tabs>
              <w:jc w:val="center"/>
              <w:cnfStyle w:val="000000100000"/>
              <w:rPr>
                <w:b/>
                <w:color w:val="FF0000"/>
                <w:sz w:val="20"/>
                <w:szCs w:val="20"/>
              </w:rPr>
            </w:pPr>
            <w:r>
              <w:rPr>
                <w:b/>
                <w:color w:val="FF0000"/>
                <w:sz w:val="20"/>
                <w:szCs w:val="20"/>
              </w:rPr>
              <w:t>2,14</w:t>
            </w:r>
          </w:p>
        </w:tc>
      </w:tr>
      <w:tr w:rsidR="00744EEA" w:rsidTr="00744EEA">
        <w:trPr>
          <w:cnfStyle w:val="000000010000"/>
          <w:trHeight w:val="271"/>
        </w:trPr>
        <w:tc>
          <w:tcPr>
            <w:cnfStyle w:val="001000000000"/>
            <w:tcW w:w="3686" w:type="dxa"/>
          </w:tcPr>
          <w:p w:rsidR="00744EEA" w:rsidRPr="00D56D11" w:rsidRDefault="00744EEA" w:rsidP="00744EEA">
            <w:pPr>
              <w:tabs>
                <w:tab w:val="left" w:pos="142"/>
              </w:tabs>
              <w:rPr>
                <w:color w:val="000000" w:themeColor="text1"/>
                <w:sz w:val="20"/>
                <w:szCs w:val="20"/>
              </w:rPr>
            </w:pPr>
            <w:r>
              <w:rPr>
                <w:color w:val="000000" w:themeColor="text1"/>
                <w:sz w:val="20"/>
                <w:szCs w:val="20"/>
              </w:rPr>
              <w:t>De la 50</w:t>
            </w:r>
            <w:r w:rsidRPr="00B016DD">
              <w:rPr>
                <w:color w:val="000000" w:themeColor="text1"/>
                <w:sz w:val="20"/>
                <w:szCs w:val="20"/>
                <w:vertAlign w:val="superscript"/>
              </w:rPr>
              <w:t>e</w:t>
            </w:r>
            <w:r>
              <w:rPr>
                <w:color w:val="000000" w:themeColor="text1"/>
                <w:sz w:val="20"/>
                <w:szCs w:val="20"/>
              </w:rPr>
              <w:t xml:space="preserve"> à la 99</w:t>
            </w:r>
            <w:r w:rsidRPr="00B016DD">
              <w:rPr>
                <w:color w:val="000000" w:themeColor="text1"/>
                <w:sz w:val="20"/>
                <w:szCs w:val="20"/>
                <w:vertAlign w:val="superscript"/>
              </w:rPr>
              <w:t>e</w:t>
            </w:r>
            <w:r>
              <w:rPr>
                <w:color w:val="000000" w:themeColor="text1"/>
                <w:sz w:val="20"/>
                <w:szCs w:val="20"/>
              </w:rPr>
              <w:t xml:space="preserve"> chambre</w:t>
            </w:r>
          </w:p>
        </w:tc>
        <w:tc>
          <w:tcPr>
            <w:tcW w:w="1985" w:type="dxa"/>
          </w:tcPr>
          <w:p w:rsidR="00744EEA" w:rsidRPr="00B11846" w:rsidRDefault="002859EC" w:rsidP="00744EEA">
            <w:pPr>
              <w:tabs>
                <w:tab w:val="left" w:pos="142"/>
              </w:tabs>
              <w:jc w:val="center"/>
              <w:cnfStyle w:val="000000010000"/>
              <w:rPr>
                <w:sz w:val="20"/>
                <w:szCs w:val="20"/>
              </w:rPr>
            </w:pPr>
            <w:r>
              <w:rPr>
                <w:sz w:val="20"/>
                <w:szCs w:val="20"/>
              </w:rPr>
              <w:t>2,01</w:t>
            </w:r>
          </w:p>
        </w:tc>
        <w:tc>
          <w:tcPr>
            <w:tcW w:w="1276" w:type="dxa"/>
          </w:tcPr>
          <w:p w:rsidR="00744EEA" w:rsidRPr="00B11846" w:rsidRDefault="002859EC" w:rsidP="00744EEA">
            <w:pPr>
              <w:tabs>
                <w:tab w:val="left" w:pos="142"/>
              </w:tabs>
              <w:jc w:val="center"/>
              <w:cnfStyle w:val="000000010000"/>
              <w:rPr>
                <w:sz w:val="20"/>
                <w:szCs w:val="20"/>
              </w:rPr>
            </w:pPr>
            <w:r>
              <w:rPr>
                <w:sz w:val="20"/>
                <w:szCs w:val="20"/>
              </w:rPr>
              <w:t>1,61</w:t>
            </w:r>
          </w:p>
        </w:tc>
        <w:tc>
          <w:tcPr>
            <w:tcW w:w="2126" w:type="dxa"/>
          </w:tcPr>
          <w:p w:rsidR="00744EEA" w:rsidRPr="00B11846" w:rsidRDefault="00BC69EE" w:rsidP="00744EEA">
            <w:pPr>
              <w:tabs>
                <w:tab w:val="left" w:pos="142"/>
              </w:tabs>
              <w:jc w:val="center"/>
              <w:cnfStyle w:val="000000010000"/>
              <w:rPr>
                <w:sz w:val="20"/>
                <w:szCs w:val="20"/>
              </w:rPr>
            </w:pPr>
            <w:r>
              <w:rPr>
                <w:sz w:val="20"/>
                <w:szCs w:val="20"/>
              </w:rPr>
              <w:t>1,16</w:t>
            </w:r>
          </w:p>
        </w:tc>
        <w:tc>
          <w:tcPr>
            <w:tcW w:w="1559" w:type="dxa"/>
          </w:tcPr>
          <w:p w:rsidR="00744EEA" w:rsidRPr="00C36874" w:rsidRDefault="009E07AF" w:rsidP="00744EEA">
            <w:pPr>
              <w:tabs>
                <w:tab w:val="left" w:pos="142"/>
              </w:tabs>
              <w:jc w:val="center"/>
              <w:cnfStyle w:val="000000010000"/>
              <w:rPr>
                <w:b/>
                <w:color w:val="FF0000"/>
                <w:sz w:val="20"/>
                <w:szCs w:val="20"/>
              </w:rPr>
            </w:pPr>
            <w:r>
              <w:rPr>
                <w:b/>
                <w:color w:val="FF0000"/>
                <w:sz w:val="20"/>
                <w:szCs w:val="20"/>
              </w:rPr>
              <w:t>0,85</w:t>
            </w:r>
          </w:p>
        </w:tc>
      </w:tr>
      <w:tr w:rsidR="00744EEA" w:rsidTr="00744EEA">
        <w:trPr>
          <w:cnfStyle w:val="000000100000"/>
          <w:trHeight w:val="262"/>
        </w:trPr>
        <w:tc>
          <w:tcPr>
            <w:cnfStyle w:val="001000000000"/>
            <w:tcW w:w="3686" w:type="dxa"/>
          </w:tcPr>
          <w:p w:rsidR="00744EEA" w:rsidRPr="00D56D11" w:rsidRDefault="00744EEA" w:rsidP="00744EEA">
            <w:pPr>
              <w:tabs>
                <w:tab w:val="left" w:pos="142"/>
              </w:tabs>
              <w:rPr>
                <w:color w:val="000000" w:themeColor="text1"/>
                <w:sz w:val="20"/>
                <w:szCs w:val="20"/>
              </w:rPr>
            </w:pPr>
            <w:r>
              <w:rPr>
                <w:color w:val="000000" w:themeColor="text1"/>
                <w:sz w:val="20"/>
                <w:szCs w:val="20"/>
              </w:rPr>
              <w:t>De la 100</w:t>
            </w:r>
            <w:r w:rsidRPr="00B016DD">
              <w:rPr>
                <w:color w:val="000000" w:themeColor="text1"/>
                <w:sz w:val="20"/>
                <w:szCs w:val="20"/>
                <w:vertAlign w:val="superscript"/>
              </w:rPr>
              <w:t>e</w:t>
            </w:r>
            <w:r>
              <w:rPr>
                <w:color w:val="000000" w:themeColor="text1"/>
                <w:sz w:val="20"/>
                <w:szCs w:val="20"/>
              </w:rPr>
              <w:t xml:space="preserve"> à la 149</w:t>
            </w:r>
            <w:r w:rsidRPr="00B016DD">
              <w:rPr>
                <w:color w:val="000000" w:themeColor="text1"/>
                <w:sz w:val="20"/>
                <w:szCs w:val="20"/>
                <w:vertAlign w:val="superscript"/>
              </w:rPr>
              <w:t>e</w:t>
            </w:r>
            <w:r>
              <w:rPr>
                <w:color w:val="000000" w:themeColor="text1"/>
                <w:sz w:val="20"/>
                <w:szCs w:val="20"/>
              </w:rPr>
              <w:t xml:space="preserve"> chambre</w:t>
            </w:r>
          </w:p>
        </w:tc>
        <w:tc>
          <w:tcPr>
            <w:tcW w:w="1985" w:type="dxa"/>
          </w:tcPr>
          <w:p w:rsidR="00744EEA" w:rsidRPr="00B11846" w:rsidRDefault="002859EC" w:rsidP="00744EEA">
            <w:pPr>
              <w:tabs>
                <w:tab w:val="left" w:pos="142"/>
              </w:tabs>
              <w:jc w:val="center"/>
              <w:cnfStyle w:val="000000100000"/>
              <w:rPr>
                <w:sz w:val="20"/>
                <w:szCs w:val="20"/>
              </w:rPr>
            </w:pPr>
            <w:r>
              <w:rPr>
                <w:sz w:val="20"/>
                <w:szCs w:val="20"/>
              </w:rPr>
              <w:t>0,81</w:t>
            </w:r>
          </w:p>
        </w:tc>
        <w:tc>
          <w:tcPr>
            <w:tcW w:w="1276" w:type="dxa"/>
          </w:tcPr>
          <w:p w:rsidR="00744EEA" w:rsidRPr="00B11846" w:rsidRDefault="002859EC" w:rsidP="00744EEA">
            <w:pPr>
              <w:tabs>
                <w:tab w:val="left" w:pos="142"/>
              </w:tabs>
              <w:jc w:val="center"/>
              <w:cnfStyle w:val="000000100000"/>
              <w:rPr>
                <w:sz w:val="20"/>
                <w:szCs w:val="20"/>
              </w:rPr>
            </w:pPr>
            <w:r>
              <w:rPr>
                <w:sz w:val="20"/>
                <w:szCs w:val="20"/>
              </w:rPr>
              <w:t>0,65</w:t>
            </w:r>
          </w:p>
        </w:tc>
        <w:tc>
          <w:tcPr>
            <w:tcW w:w="2126" w:type="dxa"/>
          </w:tcPr>
          <w:p w:rsidR="00744EEA" w:rsidRPr="00B11846" w:rsidRDefault="009E07AF" w:rsidP="00744EEA">
            <w:pPr>
              <w:tabs>
                <w:tab w:val="left" w:pos="142"/>
              </w:tabs>
              <w:jc w:val="center"/>
              <w:cnfStyle w:val="000000100000"/>
              <w:rPr>
                <w:sz w:val="20"/>
                <w:szCs w:val="20"/>
              </w:rPr>
            </w:pPr>
            <w:r>
              <w:rPr>
                <w:sz w:val="20"/>
                <w:szCs w:val="20"/>
              </w:rPr>
              <w:t>0,47</w:t>
            </w:r>
          </w:p>
        </w:tc>
        <w:tc>
          <w:tcPr>
            <w:tcW w:w="1559" w:type="dxa"/>
          </w:tcPr>
          <w:p w:rsidR="00744EEA" w:rsidRPr="00C36874" w:rsidRDefault="009E07AF" w:rsidP="00744EEA">
            <w:pPr>
              <w:tabs>
                <w:tab w:val="left" w:pos="142"/>
              </w:tabs>
              <w:jc w:val="center"/>
              <w:cnfStyle w:val="000000100000"/>
              <w:rPr>
                <w:b/>
                <w:color w:val="FF0000"/>
                <w:sz w:val="20"/>
                <w:szCs w:val="20"/>
              </w:rPr>
            </w:pPr>
            <w:r>
              <w:rPr>
                <w:b/>
                <w:color w:val="FF0000"/>
                <w:sz w:val="20"/>
                <w:szCs w:val="20"/>
              </w:rPr>
              <w:t>0,34</w:t>
            </w:r>
          </w:p>
        </w:tc>
      </w:tr>
      <w:tr w:rsidR="00744EEA" w:rsidTr="00744EEA">
        <w:trPr>
          <w:cnfStyle w:val="000000010000"/>
          <w:trHeight w:val="251"/>
        </w:trPr>
        <w:tc>
          <w:tcPr>
            <w:cnfStyle w:val="001000000000"/>
            <w:tcW w:w="3686" w:type="dxa"/>
            <w:shd w:val="clear" w:color="auto" w:fill="auto"/>
          </w:tcPr>
          <w:p w:rsidR="00744EEA" w:rsidRPr="00651159" w:rsidRDefault="00744EEA" w:rsidP="00744EEA">
            <w:pPr>
              <w:tabs>
                <w:tab w:val="left" w:pos="142"/>
              </w:tabs>
              <w:rPr>
                <w:sz w:val="20"/>
                <w:szCs w:val="20"/>
              </w:rPr>
            </w:pPr>
            <w:r w:rsidRPr="00651159">
              <w:rPr>
                <w:sz w:val="20"/>
                <w:szCs w:val="20"/>
              </w:rPr>
              <w:t>A partir de la 150</w:t>
            </w:r>
            <w:r w:rsidRPr="00651159">
              <w:rPr>
                <w:sz w:val="20"/>
                <w:szCs w:val="20"/>
                <w:vertAlign w:val="superscript"/>
              </w:rPr>
              <w:t xml:space="preserve">e </w:t>
            </w:r>
          </w:p>
        </w:tc>
        <w:tc>
          <w:tcPr>
            <w:tcW w:w="1985" w:type="dxa"/>
            <w:shd w:val="clear" w:color="auto" w:fill="auto"/>
          </w:tcPr>
          <w:p w:rsidR="00744EEA" w:rsidRPr="00B11846" w:rsidRDefault="002859EC" w:rsidP="00537FF2">
            <w:pPr>
              <w:tabs>
                <w:tab w:val="left" w:pos="142"/>
              </w:tabs>
              <w:jc w:val="center"/>
              <w:cnfStyle w:val="000000010000"/>
              <w:rPr>
                <w:sz w:val="20"/>
                <w:szCs w:val="20"/>
              </w:rPr>
            </w:pPr>
            <w:r>
              <w:rPr>
                <w:sz w:val="20"/>
                <w:szCs w:val="20"/>
              </w:rPr>
              <w:t>0,33</w:t>
            </w:r>
          </w:p>
        </w:tc>
        <w:tc>
          <w:tcPr>
            <w:tcW w:w="1276" w:type="dxa"/>
            <w:shd w:val="clear" w:color="auto" w:fill="auto"/>
          </w:tcPr>
          <w:p w:rsidR="00744EEA" w:rsidRPr="00B11846" w:rsidRDefault="002859EC" w:rsidP="00744EEA">
            <w:pPr>
              <w:tabs>
                <w:tab w:val="left" w:pos="142"/>
              </w:tabs>
              <w:jc w:val="center"/>
              <w:cnfStyle w:val="000000010000"/>
              <w:rPr>
                <w:sz w:val="20"/>
                <w:szCs w:val="20"/>
              </w:rPr>
            </w:pPr>
            <w:r>
              <w:rPr>
                <w:sz w:val="20"/>
                <w:szCs w:val="20"/>
              </w:rPr>
              <w:t>0,26</w:t>
            </w:r>
          </w:p>
        </w:tc>
        <w:tc>
          <w:tcPr>
            <w:tcW w:w="2126" w:type="dxa"/>
            <w:shd w:val="clear" w:color="auto" w:fill="auto"/>
          </w:tcPr>
          <w:p w:rsidR="00744EEA" w:rsidRPr="00B11846" w:rsidRDefault="009E07AF" w:rsidP="00744EEA">
            <w:pPr>
              <w:tabs>
                <w:tab w:val="left" w:pos="142"/>
              </w:tabs>
              <w:jc w:val="center"/>
              <w:cnfStyle w:val="000000010000"/>
              <w:rPr>
                <w:sz w:val="20"/>
                <w:szCs w:val="20"/>
              </w:rPr>
            </w:pPr>
            <w:r>
              <w:rPr>
                <w:sz w:val="20"/>
                <w:szCs w:val="20"/>
              </w:rPr>
              <w:t>0,19</w:t>
            </w:r>
          </w:p>
        </w:tc>
        <w:tc>
          <w:tcPr>
            <w:tcW w:w="1559" w:type="dxa"/>
            <w:shd w:val="clear" w:color="auto" w:fill="auto"/>
          </w:tcPr>
          <w:p w:rsidR="00744EEA" w:rsidRPr="00C36874" w:rsidRDefault="009E07AF" w:rsidP="00744EEA">
            <w:pPr>
              <w:tabs>
                <w:tab w:val="left" w:pos="142"/>
              </w:tabs>
              <w:jc w:val="center"/>
              <w:cnfStyle w:val="000000010000"/>
              <w:rPr>
                <w:b/>
                <w:color w:val="FF0000"/>
                <w:sz w:val="20"/>
                <w:szCs w:val="20"/>
              </w:rPr>
            </w:pPr>
            <w:r>
              <w:rPr>
                <w:b/>
                <w:color w:val="FF0000"/>
                <w:sz w:val="20"/>
                <w:szCs w:val="20"/>
              </w:rPr>
              <w:t>0,07</w:t>
            </w:r>
          </w:p>
        </w:tc>
      </w:tr>
    </w:tbl>
    <w:p w:rsidR="00744EEA" w:rsidRDefault="00744EEA" w:rsidP="00744EEA"/>
    <w:p w:rsidR="00744EEA" w:rsidRDefault="00744EEA" w:rsidP="00744EEA">
      <w:pPr>
        <w:widowControl w:val="0"/>
        <w:autoSpaceDE w:val="0"/>
        <w:autoSpaceDN w:val="0"/>
        <w:adjustRightInd w:val="0"/>
        <w:spacing w:after="240"/>
        <w:ind w:right="-283"/>
        <w:jc w:val="center"/>
        <w:rPr>
          <w:rFonts w:ascii="Times" w:hAnsi="Times" w:cs="Times"/>
          <w:b/>
          <w:bCs/>
        </w:rPr>
      </w:pPr>
      <w:r>
        <w:rPr>
          <w:rFonts w:ascii="Times" w:hAnsi="Times" w:cs="Times"/>
          <w:b/>
          <w:bCs/>
        </w:rPr>
        <w:t>Ces tarifs sont cumulables et à moduler en fonction du nombre d’étoiles de l’établissement</w:t>
      </w:r>
    </w:p>
    <w:p w:rsidR="0018460F" w:rsidRPr="0018460F" w:rsidRDefault="0018460F" w:rsidP="0018460F">
      <w:pPr>
        <w:widowControl w:val="0"/>
        <w:autoSpaceDE w:val="0"/>
        <w:autoSpaceDN w:val="0"/>
        <w:adjustRightInd w:val="0"/>
        <w:spacing w:after="240"/>
        <w:rPr>
          <w:rFonts w:ascii="Times" w:hAnsi="Times" w:cs="Times"/>
        </w:rPr>
      </w:pPr>
    </w:p>
    <w:p w:rsidR="0018460F" w:rsidRPr="005B08A3" w:rsidRDefault="0018460F" w:rsidP="0018460F">
      <w:pPr>
        <w:rPr>
          <w:rFonts w:cs="Times New Roman"/>
        </w:rPr>
      </w:pPr>
    </w:p>
    <w:tbl>
      <w:tblPr>
        <w:tblStyle w:val="Grilleclaire-Accent1"/>
        <w:tblW w:w="10632" w:type="dxa"/>
        <w:tblInd w:w="-743" w:type="dxa"/>
        <w:tblLayout w:type="fixed"/>
        <w:tblLook w:val="04A0"/>
      </w:tblPr>
      <w:tblGrid>
        <w:gridCol w:w="3686"/>
        <w:gridCol w:w="1985"/>
        <w:gridCol w:w="1276"/>
        <w:gridCol w:w="2126"/>
        <w:gridCol w:w="1559"/>
      </w:tblGrid>
      <w:tr w:rsidR="0018460F" w:rsidRPr="005B08A3" w:rsidTr="00C20D55">
        <w:trPr>
          <w:cnfStyle w:val="100000000000"/>
        </w:trPr>
        <w:tc>
          <w:tcPr>
            <w:cnfStyle w:val="001000000000"/>
            <w:tcW w:w="3686" w:type="dxa"/>
            <w:shd w:val="clear" w:color="auto" w:fill="3366FF"/>
          </w:tcPr>
          <w:p w:rsidR="0018460F" w:rsidRPr="005B08A3" w:rsidRDefault="0018460F" w:rsidP="00C20D55">
            <w:pPr>
              <w:tabs>
                <w:tab w:val="left" w:pos="142"/>
              </w:tabs>
              <w:rPr>
                <w:rFonts w:cs="Times New Roman"/>
                <w:color w:val="FFFFFF" w:themeColor="background1"/>
                <w:sz w:val="22"/>
                <w:szCs w:val="22"/>
              </w:rPr>
            </w:pPr>
          </w:p>
          <w:p w:rsidR="0018460F" w:rsidRPr="005B08A3" w:rsidRDefault="0018460F" w:rsidP="00C20D55">
            <w:pPr>
              <w:tabs>
                <w:tab w:val="left" w:pos="142"/>
              </w:tabs>
              <w:jc w:val="center"/>
              <w:rPr>
                <w:rFonts w:cs="Times New Roman"/>
                <w:color w:val="FFFFFF" w:themeColor="background1"/>
                <w:sz w:val="22"/>
                <w:szCs w:val="22"/>
              </w:rPr>
            </w:pPr>
            <w:r w:rsidRPr="005B08A3">
              <w:rPr>
                <w:rFonts w:cs="Times New Roman"/>
                <w:color w:val="FFFFFF" w:themeColor="background1"/>
                <w:sz w:val="22"/>
                <w:szCs w:val="22"/>
              </w:rPr>
              <w:t>FORFAIT ETABLISSEMENT</w:t>
            </w:r>
          </w:p>
          <w:p w:rsidR="0018460F" w:rsidRPr="005B08A3" w:rsidRDefault="0018460F" w:rsidP="00C20D55">
            <w:pPr>
              <w:tabs>
                <w:tab w:val="left" w:pos="142"/>
              </w:tabs>
              <w:jc w:val="center"/>
              <w:rPr>
                <w:rFonts w:cs="Times New Roman"/>
                <w:color w:val="FFFFFF" w:themeColor="background1"/>
                <w:sz w:val="22"/>
                <w:szCs w:val="22"/>
              </w:rPr>
            </w:pPr>
            <w:r w:rsidRPr="005B08A3">
              <w:rPr>
                <w:rFonts w:cs="Times New Roman"/>
                <w:color w:val="FFFFFF" w:themeColor="background1"/>
                <w:sz w:val="22"/>
                <w:szCs w:val="22"/>
              </w:rPr>
              <w:t xml:space="preserve">DE MOINS DE </w:t>
            </w:r>
          </w:p>
          <w:p w:rsidR="0018460F" w:rsidRPr="005B08A3" w:rsidRDefault="0018460F" w:rsidP="00C20D55">
            <w:pPr>
              <w:tabs>
                <w:tab w:val="left" w:pos="142"/>
              </w:tabs>
              <w:jc w:val="center"/>
              <w:rPr>
                <w:rFonts w:cs="Times New Roman"/>
                <w:color w:val="FFFFFF" w:themeColor="background1"/>
                <w:sz w:val="22"/>
                <w:szCs w:val="22"/>
              </w:rPr>
            </w:pPr>
            <w:r w:rsidRPr="005B08A3">
              <w:rPr>
                <w:rFonts w:cs="Times New Roman"/>
                <w:color w:val="FFFFFF" w:themeColor="background1"/>
                <w:sz w:val="22"/>
                <w:szCs w:val="22"/>
              </w:rPr>
              <w:t>10 CHAMBRES</w:t>
            </w:r>
          </w:p>
          <w:p w:rsidR="0018460F" w:rsidRPr="005B08A3" w:rsidRDefault="0018460F" w:rsidP="00C20D55">
            <w:pPr>
              <w:tabs>
                <w:tab w:val="left" w:pos="142"/>
              </w:tabs>
              <w:jc w:val="center"/>
              <w:rPr>
                <w:rFonts w:cs="Times New Roman"/>
                <w:color w:val="FFFFFF" w:themeColor="background1"/>
                <w:sz w:val="22"/>
                <w:szCs w:val="22"/>
              </w:rPr>
            </w:pPr>
          </w:p>
        </w:tc>
        <w:tc>
          <w:tcPr>
            <w:tcW w:w="1985" w:type="dxa"/>
            <w:shd w:val="clear" w:color="auto" w:fill="3366FF"/>
          </w:tcPr>
          <w:p w:rsidR="0018460F" w:rsidRPr="005B08A3" w:rsidRDefault="0018460F" w:rsidP="00C20D55">
            <w:pPr>
              <w:tabs>
                <w:tab w:val="left" w:pos="142"/>
              </w:tabs>
              <w:jc w:val="center"/>
              <w:cnfStyle w:val="100000000000"/>
              <w:rPr>
                <w:rFonts w:cs="Times New Roman"/>
                <w:color w:val="FFFFFF" w:themeColor="background1"/>
                <w:sz w:val="22"/>
                <w:szCs w:val="22"/>
              </w:rPr>
            </w:pPr>
            <w:r w:rsidRPr="005B08A3">
              <w:rPr>
                <w:rFonts w:cs="Times New Roman"/>
                <w:color w:val="FFFFFF" w:themeColor="background1"/>
                <w:sz w:val="22"/>
                <w:szCs w:val="22"/>
              </w:rPr>
              <w:t>(1)</w:t>
            </w:r>
          </w:p>
          <w:p w:rsidR="0018460F" w:rsidRPr="005B08A3" w:rsidRDefault="0018460F" w:rsidP="00C20D55">
            <w:pPr>
              <w:tabs>
                <w:tab w:val="left" w:pos="142"/>
              </w:tabs>
              <w:jc w:val="center"/>
              <w:cnfStyle w:val="100000000000"/>
              <w:rPr>
                <w:rFonts w:cs="Times New Roman"/>
                <w:color w:val="FFFFFF" w:themeColor="background1"/>
                <w:sz w:val="22"/>
                <w:szCs w:val="22"/>
              </w:rPr>
            </w:pPr>
            <w:r w:rsidRPr="005B08A3">
              <w:rPr>
                <w:rFonts w:cs="Times New Roman"/>
                <w:color w:val="FFFFFF" w:themeColor="background1"/>
                <w:sz w:val="22"/>
                <w:szCs w:val="22"/>
              </w:rPr>
              <w:t>TARIF GÉNÉRAL</w:t>
            </w:r>
          </w:p>
        </w:tc>
        <w:tc>
          <w:tcPr>
            <w:tcW w:w="1276" w:type="dxa"/>
            <w:shd w:val="clear" w:color="auto" w:fill="3366FF"/>
          </w:tcPr>
          <w:p w:rsidR="0018460F" w:rsidRPr="005B08A3" w:rsidRDefault="0018460F" w:rsidP="00C20D55">
            <w:pPr>
              <w:tabs>
                <w:tab w:val="left" w:pos="142"/>
              </w:tabs>
              <w:jc w:val="center"/>
              <w:cnfStyle w:val="100000000000"/>
              <w:rPr>
                <w:rFonts w:cs="Times New Roman"/>
                <w:color w:val="FFFFFF" w:themeColor="background1"/>
                <w:sz w:val="22"/>
                <w:szCs w:val="22"/>
              </w:rPr>
            </w:pPr>
            <w:r w:rsidRPr="005B08A3">
              <w:rPr>
                <w:rFonts w:cs="Times New Roman"/>
                <w:color w:val="FFFFFF" w:themeColor="background1"/>
                <w:sz w:val="22"/>
                <w:szCs w:val="22"/>
              </w:rPr>
              <w:t>(2)</w:t>
            </w:r>
          </w:p>
          <w:p w:rsidR="0018460F" w:rsidRPr="005B08A3" w:rsidRDefault="0018460F" w:rsidP="00C20D55">
            <w:pPr>
              <w:tabs>
                <w:tab w:val="left" w:pos="142"/>
              </w:tabs>
              <w:jc w:val="center"/>
              <w:cnfStyle w:val="100000000000"/>
              <w:rPr>
                <w:rFonts w:cs="Times New Roman"/>
                <w:color w:val="FFFFFF" w:themeColor="background1"/>
                <w:sz w:val="22"/>
                <w:szCs w:val="22"/>
              </w:rPr>
            </w:pPr>
            <w:r w:rsidRPr="005B08A3">
              <w:rPr>
                <w:rFonts w:cs="Times New Roman"/>
                <w:color w:val="FFFFFF" w:themeColor="background1"/>
                <w:sz w:val="22"/>
                <w:szCs w:val="22"/>
              </w:rPr>
              <w:t>TARIF RÉDUIT</w:t>
            </w:r>
          </w:p>
        </w:tc>
        <w:tc>
          <w:tcPr>
            <w:tcW w:w="2126" w:type="dxa"/>
            <w:shd w:val="clear" w:color="auto" w:fill="3366FF"/>
          </w:tcPr>
          <w:p w:rsidR="0018460F" w:rsidRPr="005B08A3" w:rsidRDefault="0018460F" w:rsidP="00C20D55">
            <w:pPr>
              <w:tabs>
                <w:tab w:val="left" w:pos="142"/>
              </w:tabs>
              <w:jc w:val="center"/>
              <w:cnfStyle w:val="100000000000"/>
              <w:rPr>
                <w:rFonts w:cs="Times New Roman"/>
                <w:color w:val="FFFFFF" w:themeColor="background1"/>
                <w:sz w:val="22"/>
                <w:szCs w:val="22"/>
              </w:rPr>
            </w:pPr>
            <w:r w:rsidRPr="005B08A3">
              <w:rPr>
                <w:rFonts w:cs="Times New Roman"/>
                <w:color w:val="FFFFFF" w:themeColor="background1"/>
                <w:sz w:val="22"/>
                <w:szCs w:val="22"/>
              </w:rPr>
              <w:t>(3)</w:t>
            </w:r>
          </w:p>
          <w:p w:rsidR="0018460F" w:rsidRPr="005B08A3" w:rsidRDefault="0018460F" w:rsidP="00C20D55">
            <w:pPr>
              <w:tabs>
                <w:tab w:val="left" w:pos="142"/>
              </w:tabs>
              <w:jc w:val="center"/>
              <w:cnfStyle w:val="100000000000"/>
              <w:rPr>
                <w:rFonts w:cs="Times New Roman"/>
                <w:color w:val="FFFFFF" w:themeColor="background1"/>
                <w:sz w:val="22"/>
                <w:szCs w:val="22"/>
              </w:rPr>
            </w:pPr>
            <w:r w:rsidRPr="005B08A3">
              <w:rPr>
                <w:rFonts w:cs="Times New Roman"/>
                <w:color w:val="FFFFFF" w:themeColor="background1"/>
                <w:sz w:val="22"/>
                <w:szCs w:val="22"/>
              </w:rPr>
              <w:t>TARIF RÉDUIT  PROTOCOLAIRE</w:t>
            </w:r>
          </w:p>
        </w:tc>
        <w:tc>
          <w:tcPr>
            <w:tcW w:w="1559" w:type="dxa"/>
            <w:shd w:val="clear" w:color="auto" w:fill="3366FF"/>
          </w:tcPr>
          <w:p w:rsidR="0018460F" w:rsidRPr="005B08A3" w:rsidRDefault="0018460F" w:rsidP="00C20D55">
            <w:pPr>
              <w:tabs>
                <w:tab w:val="left" w:pos="142"/>
              </w:tabs>
              <w:jc w:val="center"/>
              <w:cnfStyle w:val="100000000000"/>
              <w:rPr>
                <w:rFonts w:cs="Times New Roman"/>
                <w:color w:val="FFFFFF" w:themeColor="background1"/>
                <w:sz w:val="22"/>
                <w:szCs w:val="22"/>
              </w:rPr>
            </w:pPr>
          </w:p>
          <w:p w:rsidR="0018460F" w:rsidRPr="005B08A3" w:rsidRDefault="0018460F" w:rsidP="00C20D55">
            <w:pPr>
              <w:tabs>
                <w:tab w:val="left" w:pos="142"/>
              </w:tabs>
              <w:jc w:val="center"/>
              <w:cnfStyle w:val="100000000000"/>
              <w:rPr>
                <w:rFonts w:cs="Times New Roman"/>
                <w:color w:val="FFFFFF" w:themeColor="background1"/>
                <w:sz w:val="22"/>
                <w:szCs w:val="22"/>
              </w:rPr>
            </w:pPr>
            <w:r w:rsidRPr="005B08A3">
              <w:rPr>
                <w:rFonts w:cs="Times New Roman"/>
                <w:color w:val="FFFFFF" w:themeColor="background1"/>
                <w:sz w:val="22"/>
                <w:szCs w:val="22"/>
              </w:rPr>
              <w:t>ÉCONOMIE RÉALISÉE</w:t>
            </w:r>
          </w:p>
          <w:p w:rsidR="0018460F" w:rsidRPr="005B08A3" w:rsidRDefault="0018460F" w:rsidP="00C20D55">
            <w:pPr>
              <w:tabs>
                <w:tab w:val="left" w:pos="142"/>
              </w:tabs>
              <w:jc w:val="center"/>
              <w:cnfStyle w:val="100000000000"/>
              <w:rPr>
                <w:rFonts w:cs="Times New Roman"/>
                <w:color w:val="FFFFFF" w:themeColor="background1"/>
                <w:sz w:val="22"/>
                <w:szCs w:val="22"/>
              </w:rPr>
            </w:pPr>
          </w:p>
        </w:tc>
      </w:tr>
      <w:tr w:rsidR="0018460F" w:rsidRPr="005B08A3" w:rsidTr="00C20D55">
        <w:trPr>
          <w:cnfStyle w:val="000000100000"/>
          <w:trHeight w:val="262"/>
        </w:trPr>
        <w:tc>
          <w:tcPr>
            <w:cnfStyle w:val="001000000000"/>
            <w:tcW w:w="3686" w:type="dxa"/>
            <w:shd w:val="clear" w:color="auto" w:fill="D6E3BC" w:themeFill="accent3" w:themeFillTint="66"/>
          </w:tcPr>
          <w:p w:rsidR="0018460F" w:rsidRPr="005B08A3" w:rsidRDefault="0018460F" w:rsidP="00C20D55">
            <w:pPr>
              <w:tabs>
                <w:tab w:val="left" w:pos="142"/>
              </w:tabs>
              <w:jc w:val="center"/>
              <w:rPr>
                <w:rFonts w:cs="Times New Roman"/>
              </w:rPr>
            </w:pPr>
          </w:p>
        </w:tc>
        <w:tc>
          <w:tcPr>
            <w:tcW w:w="1985" w:type="dxa"/>
            <w:shd w:val="clear" w:color="auto" w:fill="D6E3BC" w:themeFill="accent3" w:themeFillTint="66"/>
          </w:tcPr>
          <w:p w:rsidR="0018460F" w:rsidRPr="005B08A3" w:rsidRDefault="0018460F" w:rsidP="00C20D55">
            <w:pPr>
              <w:tabs>
                <w:tab w:val="left" w:pos="142"/>
              </w:tabs>
              <w:jc w:val="center"/>
              <w:cnfStyle w:val="000000100000"/>
              <w:rPr>
                <w:rFonts w:cs="Times New Roman"/>
                <w:sz w:val="20"/>
                <w:szCs w:val="20"/>
              </w:rPr>
            </w:pPr>
            <w:r>
              <w:rPr>
                <w:rFonts w:cs="Times New Roman"/>
                <w:sz w:val="20"/>
                <w:szCs w:val="20"/>
              </w:rPr>
              <w:t>114,38</w:t>
            </w:r>
          </w:p>
        </w:tc>
        <w:tc>
          <w:tcPr>
            <w:tcW w:w="1276" w:type="dxa"/>
            <w:shd w:val="clear" w:color="auto" w:fill="D6E3BC" w:themeFill="accent3" w:themeFillTint="66"/>
          </w:tcPr>
          <w:p w:rsidR="0018460F" w:rsidRPr="005B08A3" w:rsidRDefault="0018460F" w:rsidP="00C20D55">
            <w:pPr>
              <w:tabs>
                <w:tab w:val="left" w:pos="142"/>
              </w:tabs>
              <w:jc w:val="center"/>
              <w:cnfStyle w:val="000000100000"/>
              <w:rPr>
                <w:rFonts w:cs="Times New Roman"/>
                <w:sz w:val="20"/>
                <w:szCs w:val="20"/>
              </w:rPr>
            </w:pPr>
            <w:r>
              <w:rPr>
                <w:rFonts w:cs="Times New Roman"/>
                <w:sz w:val="20"/>
                <w:szCs w:val="20"/>
              </w:rPr>
              <w:t>91</w:t>
            </w:r>
            <w:r w:rsidRPr="005B08A3">
              <w:rPr>
                <w:rFonts w:cs="Times New Roman"/>
                <w:sz w:val="20"/>
                <w:szCs w:val="20"/>
              </w:rPr>
              <w:t>,50</w:t>
            </w:r>
          </w:p>
        </w:tc>
        <w:tc>
          <w:tcPr>
            <w:tcW w:w="2126" w:type="dxa"/>
            <w:shd w:val="clear" w:color="auto" w:fill="D6E3BC" w:themeFill="accent3" w:themeFillTint="66"/>
          </w:tcPr>
          <w:p w:rsidR="0018460F" w:rsidRPr="005B08A3" w:rsidRDefault="0018460F" w:rsidP="00C20D55">
            <w:pPr>
              <w:tabs>
                <w:tab w:val="left" w:pos="142"/>
              </w:tabs>
              <w:jc w:val="center"/>
              <w:cnfStyle w:val="000000100000"/>
              <w:rPr>
                <w:rFonts w:cs="Times New Roman"/>
                <w:sz w:val="20"/>
                <w:szCs w:val="20"/>
              </w:rPr>
            </w:pPr>
            <w:r>
              <w:rPr>
                <w:rFonts w:cs="Times New Roman"/>
                <w:sz w:val="20"/>
                <w:szCs w:val="20"/>
              </w:rPr>
              <w:t>65,88</w:t>
            </w:r>
          </w:p>
        </w:tc>
        <w:tc>
          <w:tcPr>
            <w:tcW w:w="1559" w:type="dxa"/>
            <w:shd w:val="clear" w:color="auto" w:fill="D6E3BC" w:themeFill="accent3" w:themeFillTint="66"/>
          </w:tcPr>
          <w:p w:rsidR="0018460F" w:rsidRPr="005B08A3" w:rsidRDefault="0018460F" w:rsidP="00C20D55">
            <w:pPr>
              <w:tabs>
                <w:tab w:val="left" w:pos="142"/>
              </w:tabs>
              <w:jc w:val="center"/>
              <w:cnfStyle w:val="000000100000"/>
              <w:rPr>
                <w:rFonts w:cs="Times New Roman"/>
                <w:b/>
                <w:sz w:val="20"/>
                <w:szCs w:val="20"/>
              </w:rPr>
            </w:pPr>
            <w:r>
              <w:rPr>
                <w:rFonts w:cs="Times New Roman"/>
                <w:b/>
                <w:color w:val="FF0000"/>
                <w:sz w:val="20"/>
                <w:szCs w:val="20"/>
              </w:rPr>
              <w:t>48,50</w:t>
            </w:r>
          </w:p>
        </w:tc>
      </w:tr>
    </w:tbl>
    <w:p w:rsidR="0018460F" w:rsidRPr="005B08A3" w:rsidRDefault="0018460F" w:rsidP="0018460F">
      <w:pPr>
        <w:widowControl w:val="0"/>
        <w:autoSpaceDE w:val="0"/>
        <w:autoSpaceDN w:val="0"/>
        <w:adjustRightInd w:val="0"/>
        <w:spacing w:after="240"/>
        <w:ind w:right="-283"/>
        <w:rPr>
          <w:rFonts w:cs="Times New Roman"/>
          <w:b/>
          <w:bCs/>
        </w:rPr>
      </w:pPr>
    </w:p>
    <w:p w:rsidR="0018460F" w:rsidRPr="005B08A3" w:rsidRDefault="0018460F" w:rsidP="0018460F">
      <w:pPr>
        <w:rPr>
          <w:rFonts w:cs="Times New Roman"/>
        </w:rPr>
      </w:pPr>
    </w:p>
    <w:p w:rsidR="00744EEA" w:rsidRDefault="00744EEA" w:rsidP="00744EEA"/>
    <w:p w:rsidR="000E724A" w:rsidRDefault="000E724A"/>
    <w:sectPr w:rsidR="000E724A" w:rsidSect="00744EEA">
      <w:pgSz w:w="11900" w:h="16840"/>
      <w:pgMar w:top="851" w:right="1410"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744EEA"/>
    <w:rsid w:val="000A1FC8"/>
    <w:rsid w:val="000E724A"/>
    <w:rsid w:val="000F47B5"/>
    <w:rsid w:val="00124416"/>
    <w:rsid w:val="0018460F"/>
    <w:rsid w:val="001B3623"/>
    <w:rsid w:val="002859EC"/>
    <w:rsid w:val="0033616C"/>
    <w:rsid w:val="0042133B"/>
    <w:rsid w:val="00537FF2"/>
    <w:rsid w:val="0060616C"/>
    <w:rsid w:val="00744EEA"/>
    <w:rsid w:val="00952503"/>
    <w:rsid w:val="009E07AF"/>
    <w:rsid w:val="00A75F7A"/>
    <w:rsid w:val="00BC69EE"/>
    <w:rsid w:val="00C011CD"/>
    <w:rsid w:val="00D00E89"/>
    <w:rsid w:val="00EC3D63"/>
    <w:rsid w:val="00F012F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EEA"/>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claire-Accent1">
    <w:name w:val="Light Grid Accent 1"/>
    <w:basedOn w:val="TableauNormal"/>
    <w:uiPriority w:val="62"/>
    <w:rsid w:val="00744EE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Lienhypertexte">
    <w:name w:val="Hyperlink"/>
    <w:basedOn w:val="Policepardfaut"/>
    <w:uiPriority w:val="99"/>
    <w:unhideWhenUsed/>
    <w:rsid w:val="00744E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EEA"/>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claire-Accent1">
    <w:name w:val="Light Grid Accent 1"/>
    <w:basedOn w:val="TableauNormal"/>
    <w:uiPriority w:val="62"/>
    <w:rsid w:val="00744EE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Lienhypertexte">
    <w:name w:val="Hyperlink"/>
    <w:basedOn w:val="Policepardfaut"/>
    <w:uiPriority w:val="99"/>
    <w:unhideWhenUsed/>
    <w:rsid w:val="00744EE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cem.fr" TargetMode="External"/><Relationship Id="rId4" Type="http://schemas.openxmlformats.org/officeDocument/2006/relationships/hyperlink" Target="http://www.sacem.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3194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NAVET Christian</dc:creator>
  <cp:lastModifiedBy>Utilisateur Windows</cp:lastModifiedBy>
  <cp:revision>3</cp:revision>
  <dcterms:created xsi:type="dcterms:W3CDTF">2017-12-21T14:59:00Z</dcterms:created>
  <dcterms:modified xsi:type="dcterms:W3CDTF">2018-02-09T13:51:00Z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1852082021</vt:i4>
  </property>
  <property fmtid="{D5CDD505-2E9C-101B-9397-08002B2CF9AE}" pid="3" name="_NewReviewCycle">
    <vt:lpwstr/>
  </property>
  <property fmtid="{D5CDD505-2E9C-101B-9397-08002B2CF9AE}" pid="4" name="_EmailSubject">
    <vt:lpwstr>Circulaire juridique n° 49.17 - SACEM - Barèmes 2018</vt:lpwstr>
  </property>
  <property fmtid="{D5CDD505-2E9C-101B-9397-08002B2CF9AE}" pid="5" name="_AuthorEmail">
    <vt:lpwstr>Sandrine.Pesou@umih.fr</vt:lpwstr>
  </property>
  <property fmtid="{D5CDD505-2E9C-101B-9397-08002B2CF9AE}" pid="6" name="_AuthorEmailDisplayName">
    <vt:lpwstr>Sandrine Pesou</vt:lpwstr>
  </property>
  <property fmtid="{D5CDD505-2E9C-101B-9397-08002B2CF9AE}" pid="7" name="_ReviewingToolsShownOnce">
    <vt:lpwstr/>
  </property>
</Properties>
</file>